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0AC3A0" w14:textId="4726CCCF" w:rsidR="007A5091" w:rsidRDefault="004B3717" w:rsidP="007411C4">
      <w:pPr>
        <w:pStyle w:val="Heading1"/>
      </w:pPr>
      <w:r>
        <w:rPr>
          <w:noProof/>
        </w:rPr>
        <w:drawing>
          <wp:inline distT="0" distB="0" distL="0" distR="0" wp14:anchorId="368C0A1A" wp14:editId="29C66997">
            <wp:extent cx="3129799" cy="118872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AA VIC Ltd.png"/>
                    <pic:cNvPicPr/>
                  </pic:nvPicPr>
                  <pic:blipFill rotWithShape="1">
                    <a:blip r:embed="rId5" cstate="print">
                      <a:extLst>
                        <a:ext uri="{28A0092B-C50C-407E-A947-70E740481C1C}">
                          <a14:useLocalDpi xmlns:a14="http://schemas.microsoft.com/office/drawing/2010/main" val="0"/>
                        </a:ext>
                      </a:extLst>
                    </a:blip>
                    <a:srcRect l="1204" t="5633" r="61478" b="9859"/>
                    <a:stretch/>
                  </pic:blipFill>
                  <pic:spPr bwMode="auto">
                    <a:xfrm>
                      <a:off x="0" y="0"/>
                      <a:ext cx="3129799" cy="1188720"/>
                    </a:xfrm>
                    <a:prstGeom prst="rect">
                      <a:avLst/>
                    </a:prstGeom>
                    <a:ln>
                      <a:noFill/>
                    </a:ln>
                    <a:extLst>
                      <a:ext uri="{53640926-AAD7-44D8-BBD7-CCE9431645EC}">
                        <a14:shadowObscured xmlns:a14="http://schemas.microsoft.com/office/drawing/2010/main"/>
                      </a:ext>
                    </a:extLst>
                  </pic:spPr>
                </pic:pic>
              </a:graphicData>
            </a:graphic>
          </wp:inline>
        </w:drawing>
      </w:r>
    </w:p>
    <w:p w14:paraId="4C38C902" w14:textId="77777777" w:rsidR="007A5091" w:rsidRDefault="007A5091">
      <w:pPr>
        <w:pStyle w:val="BodyText"/>
        <w:rPr>
          <w:rFonts w:ascii="Times New Roman"/>
          <w:sz w:val="20"/>
        </w:rPr>
      </w:pPr>
    </w:p>
    <w:p w14:paraId="398422CD" w14:textId="77777777" w:rsidR="007A5091" w:rsidRPr="004B3717" w:rsidRDefault="00D807B4" w:rsidP="004B3717">
      <w:pPr>
        <w:pStyle w:val="Title"/>
        <w:pBdr>
          <w:bottom w:val="single" w:sz="4" w:space="1" w:color="auto"/>
        </w:pBdr>
        <w:ind w:left="0"/>
        <w:rPr>
          <w:rFonts w:ascii="Segoe UI" w:hAnsi="Segoe UI" w:cs="Segoe UI"/>
          <w:b w:val="0"/>
          <w:color w:val="404040" w:themeColor="text1" w:themeTint="BF"/>
        </w:rPr>
      </w:pPr>
      <w:r w:rsidRPr="004B3717">
        <w:rPr>
          <w:rFonts w:ascii="Segoe UI" w:hAnsi="Segoe UI" w:cs="Segoe UI"/>
          <w:b w:val="0"/>
          <w:color w:val="404040" w:themeColor="text1" w:themeTint="BF"/>
        </w:rPr>
        <w:t>Key</w:t>
      </w:r>
      <w:r w:rsidRPr="004B3717">
        <w:rPr>
          <w:rFonts w:ascii="Segoe UI" w:hAnsi="Segoe UI" w:cs="Segoe UI"/>
          <w:b w:val="0"/>
          <w:color w:val="404040" w:themeColor="text1" w:themeTint="BF"/>
          <w:spacing w:val="-4"/>
        </w:rPr>
        <w:t xml:space="preserve"> </w:t>
      </w:r>
      <w:r w:rsidRPr="004B3717">
        <w:rPr>
          <w:rFonts w:ascii="Segoe UI" w:hAnsi="Segoe UI" w:cs="Segoe UI"/>
          <w:b w:val="0"/>
          <w:color w:val="404040" w:themeColor="text1" w:themeTint="BF"/>
        </w:rPr>
        <w:t>responsibilities</w:t>
      </w:r>
      <w:r w:rsidRPr="004B3717">
        <w:rPr>
          <w:rFonts w:ascii="Segoe UI" w:hAnsi="Segoe UI" w:cs="Segoe UI"/>
          <w:b w:val="0"/>
          <w:color w:val="404040" w:themeColor="text1" w:themeTint="BF"/>
          <w:spacing w:val="-5"/>
        </w:rPr>
        <w:t xml:space="preserve"> </w:t>
      </w:r>
      <w:r w:rsidR="001118A6" w:rsidRPr="004B3717">
        <w:rPr>
          <w:rFonts w:ascii="Segoe UI" w:hAnsi="Segoe UI" w:cs="Segoe UI"/>
          <w:b w:val="0"/>
          <w:color w:val="404040" w:themeColor="text1" w:themeTint="BF"/>
        </w:rPr>
        <w:t>for</w:t>
      </w:r>
      <w:r w:rsidRPr="004B3717">
        <w:rPr>
          <w:rFonts w:ascii="Segoe UI" w:hAnsi="Segoe UI" w:cs="Segoe UI"/>
          <w:b w:val="0"/>
          <w:color w:val="404040" w:themeColor="text1" w:themeTint="BF"/>
          <w:spacing w:val="-3"/>
        </w:rPr>
        <w:t xml:space="preserve"> </w:t>
      </w:r>
      <w:r w:rsidRPr="004B3717">
        <w:rPr>
          <w:rFonts w:ascii="Segoe UI" w:hAnsi="Segoe UI" w:cs="Segoe UI"/>
          <w:b w:val="0"/>
          <w:color w:val="404040" w:themeColor="text1" w:themeTint="BF"/>
          <w:u w:val="single"/>
        </w:rPr>
        <w:t>all</w:t>
      </w:r>
      <w:r w:rsidRPr="004B3717">
        <w:rPr>
          <w:rFonts w:ascii="Segoe UI" w:hAnsi="Segoe UI" w:cs="Segoe UI"/>
          <w:b w:val="0"/>
          <w:color w:val="404040" w:themeColor="text1" w:themeTint="BF"/>
          <w:spacing w:val="-5"/>
        </w:rPr>
        <w:t xml:space="preserve"> </w:t>
      </w:r>
      <w:r w:rsidRPr="004B3717">
        <w:rPr>
          <w:rFonts w:ascii="Segoe UI" w:hAnsi="Segoe UI" w:cs="Segoe UI"/>
          <w:b w:val="0"/>
          <w:color w:val="404040" w:themeColor="text1" w:themeTint="BF"/>
        </w:rPr>
        <w:t>O</w:t>
      </w:r>
      <w:r w:rsidR="005B222D" w:rsidRPr="004B3717">
        <w:rPr>
          <w:rFonts w:ascii="Segoe UI" w:hAnsi="Segoe UI" w:cs="Segoe UI"/>
          <w:b w:val="0"/>
          <w:color w:val="404040" w:themeColor="text1" w:themeTint="BF"/>
        </w:rPr>
        <w:t xml:space="preserve">rder of </w:t>
      </w:r>
      <w:r w:rsidRPr="004B3717">
        <w:rPr>
          <w:rFonts w:ascii="Segoe UI" w:hAnsi="Segoe UI" w:cs="Segoe UI"/>
          <w:b w:val="0"/>
          <w:color w:val="404040" w:themeColor="text1" w:themeTint="BF"/>
        </w:rPr>
        <w:t>A</w:t>
      </w:r>
      <w:r w:rsidR="005B222D" w:rsidRPr="004B3717">
        <w:rPr>
          <w:rFonts w:ascii="Segoe UI" w:hAnsi="Segoe UI" w:cs="Segoe UI"/>
          <w:b w:val="0"/>
          <w:color w:val="404040" w:themeColor="text1" w:themeTint="BF"/>
        </w:rPr>
        <w:t xml:space="preserve">ustralia </w:t>
      </w:r>
      <w:r w:rsidRPr="004B3717">
        <w:rPr>
          <w:rFonts w:ascii="Segoe UI" w:hAnsi="Segoe UI" w:cs="Segoe UI"/>
          <w:b w:val="0"/>
          <w:color w:val="404040" w:themeColor="text1" w:themeTint="BF"/>
        </w:rPr>
        <w:t>A</w:t>
      </w:r>
      <w:r w:rsidR="005B222D" w:rsidRPr="004B3717">
        <w:rPr>
          <w:rFonts w:ascii="Segoe UI" w:hAnsi="Segoe UI" w:cs="Segoe UI"/>
          <w:b w:val="0"/>
          <w:color w:val="404040" w:themeColor="text1" w:themeTint="BF"/>
        </w:rPr>
        <w:t>ssociation</w:t>
      </w:r>
      <w:r w:rsidRPr="004B3717">
        <w:rPr>
          <w:rFonts w:ascii="Segoe UI" w:hAnsi="Segoe UI" w:cs="Segoe UI"/>
          <w:b w:val="0"/>
          <w:color w:val="404040" w:themeColor="text1" w:themeTint="BF"/>
          <w:spacing w:val="-3"/>
        </w:rPr>
        <w:t xml:space="preserve"> </w:t>
      </w:r>
      <w:r w:rsidR="005B222D" w:rsidRPr="004B3717">
        <w:rPr>
          <w:rFonts w:ascii="Segoe UI" w:hAnsi="Segoe UI" w:cs="Segoe UI"/>
          <w:b w:val="0"/>
          <w:color w:val="404040" w:themeColor="text1" w:themeTint="BF"/>
        </w:rPr>
        <w:t>Victoria</w:t>
      </w:r>
      <w:r w:rsidRPr="004B3717">
        <w:rPr>
          <w:rFonts w:ascii="Segoe UI" w:hAnsi="Segoe UI" w:cs="Segoe UI"/>
          <w:b w:val="0"/>
          <w:color w:val="404040" w:themeColor="text1" w:themeTint="BF"/>
          <w:spacing w:val="-7"/>
        </w:rPr>
        <w:t xml:space="preserve"> </w:t>
      </w:r>
      <w:r w:rsidRPr="004B3717">
        <w:rPr>
          <w:rFonts w:ascii="Segoe UI" w:hAnsi="Segoe UI" w:cs="Segoe UI"/>
          <w:b w:val="0"/>
          <w:color w:val="404040" w:themeColor="text1" w:themeTint="BF"/>
        </w:rPr>
        <w:t>Branch</w:t>
      </w:r>
      <w:r w:rsidRPr="004B3717">
        <w:rPr>
          <w:rFonts w:ascii="Segoe UI" w:hAnsi="Segoe UI" w:cs="Segoe UI"/>
          <w:b w:val="0"/>
          <w:color w:val="404040" w:themeColor="text1" w:themeTint="BF"/>
          <w:spacing w:val="-2"/>
        </w:rPr>
        <w:t xml:space="preserve"> </w:t>
      </w:r>
      <w:r w:rsidRPr="004B3717">
        <w:rPr>
          <w:rFonts w:ascii="Segoe UI" w:hAnsi="Segoe UI" w:cs="Segoe UI"/>
          <w:b w:val="0"/>
          <w:color w:val="404040" w:themeColor="text1" w:themeTint="BF"/>
        </w:rPr>
        <w:t>committee</w:t>
      </w:r>
      <w:r w:rsidRPr="004B3717">
        <w:rPr>
          <w:rFonts w:ascii="Segoe UI" w:hAnsi="Segoe UI" w:cs="Segoe UI"/>
          <w:b w:val="0"/>
          <w:color w:val="404040" w:themeColor="text1" w:themeTint="BF"/>
          <w:spacing w:val="-5"/>
        </w:rPr>
        <w:t xml:space="preserve"> </w:t>
      </w:r>
      <w:r w:rsidRPr="004B3717">
        <w:rPr>
          <w:rFonts w:ascii="Segoe UI" w:hAnsi="Segoe UI" w:cs="Segoe UI"/>
          <w:b w:val="0"/>
          <w:color w:val="404040" w:themeColor="text1" w:themeTint="BF"/>
          <w:spacing w:val="-2"/>
        </w:rPr>
        <w:t>members</w:t>
      </w:r>
    </w:p>
    <w:p w14:paraId="1D37DA7B" w14:textId="77777777" w:rsidR="007A5091" w:rsidRPr="00D807B4" w:rsidRDefault="00D807B4" w:rsidP="001118A6">
      <w:pPr>
        <w:pStyle w:val="BodyText"/>
        <w:rPr>
          <w:b/>
        </w:rPr>
      </w:pPr>
      <w:r w:rsidRPr="00D807B4">
        <w:rPr>
          <w:b/>
          <w:color w:val="001F5F"/>
          <w:spacing w:val="-2"/>
        </w:rPr>
        <w:t>Purpose</w:t>
      </w:r>
    </w:p>
    <w:p w14:paraId="02C56985" w14:textId="402A60A6" w:rsidR="007A5091" w:rsidRDefault="00D807B4">
      <w:pPr>
        <w:pStyle w:val="ListParagraph"/>
        <w:numPr>
          <w:ilvl w:val="0"/>
          <w:numId w:val="5"/>
        </w:numPr>
        <w:tabs>
          <w:tab w:val="left" w:pos="859"/>
        </w:tabs>
        <w:spacing w:before="26"/>
        <w:ind w:left="859" w:hanging="359"/>
        <w:rPr>
          <w:sz w:val="24"/>
        </w:rPr>
      </w:pPr>
      <w:r>
        <w:rPr>
          <w:sz w:val="24"/>
        </w:rPr>
        <w:t>Applicable</w:t>
      </w:r>
      <w:r>
        <w:rPr>
          <w:spacing w:val="-4"/>
          <w:sz w:val="24"/>
        </w:rPr>
        <w:t xml:space="preserve"> </w:t>
      </w:r>
      <w:r>
        <w:rPr>
          <w:sz w:val="24"/>
        </w:rPr>
        <w:t>to</w:t>
      </w:r>
      <w:r>
        <w:rPr>
          <w:spacing w:val="-1"/>
          <w:sz w:val="24"/>
        </w:rPr>
        <w:t xml:space="preserve"> </w:t>
      </w:r>
      <w:r>
        <w:rPr>
          <w:sz w:val="24"/>
        </w:rPr>
        <w:t>all</w:t>
      </w:r>
      <w:r>
        <w:rPr>
          <w:spacing w:val="-3"/>
          <w:sz w:val="24"/>
        </w:rPr>
        <w:t xml:space="preserve"> </w:t>
      </w:r>
      <w:r w:rsidR="001118A6">
        <w:rPr>
          <w:sz w:val="24"/>
        </w:rPr>
        <w:t>Victoria (VIC)</w:t>
      </w:r>
      <w:r>
        <w:rPr>
          <w:spacing w:val="-3"/>
          <w:sz w:val="24"/>
        </w:rPr>
        <w:t xml:space="preserve"> </w:t>
      </w:r>
      <w:r>
        <w:rPr>
          <w:sz w:val="24"/>
        </w:rPr>
        <w:t>Branch</w:t>
      </w:r>
      <w:r>
        <w:rPr>
          <w:spacing w:val="-1"/>
          <w:sz w:val="24"/>
        </w:rPr>
        <w:t xml:space="preserve"> </w:t>
      </w:r>
      <w:r w:rsidR="004B3717">
        <w:rPr>
          <w:spacing w:val="-1"/>
          <w:sz w:val="24"/>
        </w:rPr>
        <w:t xml:space="preserve">Office Bearers and </w:t>
      </w:r>
      <w:r>
        <w:rPr>
          <w:sz w:val="24"/>
        </w:rPr>
        <w:t>committee</w:t>
      </w:r>
      <w:r>
        <w:rPr>
          <w:spacing w:val="-3"/>
          <w:sz w:val="24"/>
        </w:rPr>
        <w:t xml:space="preserve"> </w:t>
      </w:r>
      <w:r>
        <w:rPr>
          <w:spacing w:val="-2"/>
          <w:sz w:val="24"/>
        </w:rPr>
        <w:t>members.</w:t>
      </w:r>
    </w:p>
    <w:p w14:paraId="6A6DB5B5" w14:textId="514E0CE3" w:rsidR="00A453A0" w:rsidRPr="00A453A0" w:rsidRDefault="00D807B4">
      <w:pPr>
        <w:pStyle w:val="ListParagraph"/>
        <w:numPr>
          <w:ilvl w:val="0"/>
          <w:numId w:val="5"/>
        </w:numPr>
        <w:tabs>
          <w:tab w:val="left" w:pos="858"/>
          <w:tab w:val="left" w:pos="860"/>
        </w:tabs>
        <w:spacing w:before="1"/>
        <w:ind w:right="142"/>
        <w:rPr>
          <w:sz w:val="24"/>
        </w:rPr>
      </w:pPr>
      <w:r>
        <w:rPr>
          <w:sz w:val="24"/>
        </w:rPr>
        <w:t>Refer</w:t>
      </w:r>
      <w:r>
        <w:rPr>
          <w:spacing w:val="27"/>
          <w:sz w:val="24"/>
        </w:rPr>
        <w:t xml:space="preserve"> </w:t>
      </w:r>
      <w:r>
        <w:rPr>
          <w:sz w:val="24"/>
        </w:rPr>
        <w:t>to</w:t>
      </w:r>
      <w:r>
        <w:rPr>
          <w:spacing w:val="28"/>
          <w:sz w:val="24"/>
        </w:rPr>
        <w:t xml:space="preserve"> </w:t>
      </w:r>
      <w:r>
        <w:rPr>
          <w:sz w:val="24"/>
        </w:rPr>
        <w:t>VIC</w:t>
      </w:r>
      <w:r>
        <w:rPr>
          <w:spacing w:val="27"/>
          <w:sz w:val="24"/>
        </w:rPr>
        <w:t xml:space="preserve"> </w:t>
      </w:r>
      <w:r>
        <w:rPr>
          <w:sz w:val="24"/>
        </w:rPr>
        <w:t>Branch</w:t>
      </w:r>
      <w:r>
        <w:rPr>
          <w:spacing w:val="25"/>
          <w:sz w:val="24"/>
        </w:rPr>
        <w:t xml:space="preserve"> </w:t>
      </w:r>
      <w:r w:rsidR="004B3717">
        <w:rPr>
          <w:spacing w:val="25"/>
          <w:sz w:val="24"/>
        </w:rPr>
        <w:t>202</w:t>
      </w:r>
      <w:r w:rsidR="0095249E">
        <w:rPr>
          <w:spacing w:val="25"/>
          <w:sz w:val="24"/>
        </w:rPr>
        <w:t>6</w:t>
      </w:r>
      <w:r w:rsidR="004B3717">
        <w:rPr>
          <w:spacing w:val="25"/>
          <w:sz w:val="24"/>
        </w:rPr>
        <w:t xml:space="preserve"> </w:t>
      </w:r>
      <w:r>
        <w:rPr>
          <w:sz w:val="24"/>
        </w:rPr>
        <w:t>Meeting</w:t>
      </w:r>
      <w:r>
        <w:rPr>
          <w:spacing w:val="27"/>
          <w:sz w:val="24"/>
        </w:rPr>
        <w:t xml:space="preserve"> </w:t>
      </w:r>
      <w:r w:rsidR="004B3717">
        <w:rPr>
          <w:sz w:val="24"/>
        </w:rPr>
        <w:t>&amp;</w:t>
      </w:r>
      <w:r>
        <w:rPr>
          <w:spacing w:val="24"/>
          <w:sz w:val="24"/>
        </w:rPr>
        <w:t xml:space="preserve"> </w:t>
      </w:r>
      <w:r>
        <w:rPr>
          <w:sz w:val="24"/>
        </w:rPr>
        <w:t>Event</w:t>
      </w:r>
      <w:r>
        <w:rPr>
          <w:spacing w:val="27"/>
          <w:sz w:val="24"/>
        </w:rPr>
        <w:t xml:space="preserve"> </w:t>
      </w:r>
      <w:r>
        <w:rPr>
          <w:sz w:val="24"/>
        </w:rPr>
        <w:t>schedule</w:t>
      </w:r>
      <w:r>
        <w:rPr>
          <w:spacing w:val="25"/>
          <w:sz w:val="24"/>
        </w:rPr>
        <w:t xml:space="preserve"> </w:t>
      </w:r>
      <w:r>
        <w:rPr>
          <w:sz w:val="24"/>
        </w:rPr>
        <w:t>on</w:t>
      </w:r>
      <w:r>
        <w:rPr>
          <w:spacing w:val="25"/>
          <w:sz w:val="24"/>
        </w:rPr>
        <w:t xml:space="preserve"> </w:t>
      </w:r>
      <w:r>
        <w:rPr>
          <w:sz w:val="24"/>
        </w:rPr>
        <w:t>the</w:t>
      </w:r>
      <w:r>
        <w:rPr>
          <w:spacing w:val="26"/>
          <w:sz w:val="24"/>
        </w:rPr>
        <w:t xml:space="preserve"> </w:t>
      </w:r>
      <w:r>
        <w:rPr>
          <w:sz w:val="24"/>
        </w:rPr>
        <w:t>OAA</w:t>
      </w:r>
      <w:r>
        <w:rPr>
          <w:spacing w:val="27"/>
          <w:sz w:val="24"/>
        </w:rPr>
        <w:t xml:space="preserve"> </w:t>
      </w:r>
      <w:r>
        <w:rPr>
          <w:sz w:val="24"/>
        </w:rPr>
        <w:t>national</w:t>
      </w:r>
      <w:r>
        <w:rPr>
          <w:spacing w:val="26"/>
          <w:sz w:val="24"/>
        </w:rPr>
        <w:t xml:space="preserve"> </w:t>
      </w:r>
      <w:r>
        <w:rPr>
          <w:sz w:val="24"/>
        </w:rPr>
        <w:t>website</w:t>
      </w:r>
      <w:r>
        <w:rPr>
          <w:spacing w:val="26"/>
          <w:sz w:val="24"/>
        </w:rPr>
        <w:t xml:space="preserve"> </w:t>
      </w:r>
      <w:r>
        <w:rPr>
          <w:sz w:val="24"/>
        </w:rPr>
        <w:t>under</w:t>
      </w:r>
      <w:r>
        <w:rPr>
          <w:spacing w:val="24"/>
          <w:sz w:val="24"/>
        </w:rPr>
        <w:t xml:space="preserve"> </w:t>
      </w:r>
      <w:r>
        <w:rPr>
          <w:sz w:val="24"/>
        </w:rPr>
        <w:t xml:space="preserve">VIC </w:t>
      </w:r>
      <w:r>
        <w:rPr>
          <w:spacing w:val="-2"/>
          <w:sz w:val="24"/>
        </w:rPr>
        <w:t>Administration.</w:t>
      </w:r>
      <w:r w:rsidR="00A453A0">
        <w:rPr>
          <w:spacing w:val="-2"/>
          <w:sz w:val="24"/>
        </w:rPr>
        <w:t xml:space="preserve"> </w:t>
      </w:r>
    </w:p>
    <w:p w14:paraId="0DE0C8E9" w14:textId="77777777" w:rsidR="007A5091" w:rsidRDefault="00A453A0" w:rsidP="00D807B4">
      <w:pPr>
        <w:pStyle w:val="ListParagraph"/>
        <w:tabs>
          <w:tab w:val="left" w:pos="858"/>
          <w:tab w:val="left" w:pos="860"/>
        </w:tabs>
        <w:spacing w:before="1"/>
        <w:ind w:left="860" w:right="142" w:firstLine="0"/>
        <w:jc w:val="both"/>
        <w:rPr>
          <w:sz w:val="24"/>
        </w:rPr>
      </w:pPr>
      <w:r>
        <w:rPr>
          <w:spacing w:val="-2"/>
          <w:sz w:val="24"/>
        </w:rPr>
        <w:t xml:space="preserve">Expectation committee members attend a minimum of 80% of </w:t>
      </w:r>
      <w:r w:rsidR="001118A6">
        <w:rPr>
          <w:spacing w:val="-2"/>
          <w:sz w:val="24"/>
        </w:rPr>
        <w:t xml:space="preserve">VIC </w:t>
      </w:r>
      <w:r>
        <w:rPr>
          <w:spacing w:val="-2"/>
          <w:sz w:val="24"/>
        </w:rPr>
        <w:t>meetings and events per year.</w:t>
      </w:r>
    </w:p>
    <w:p w14:paraId="03884932" w14:textId="77777777" w:rsidR="007A5091" w:rsidRDefault="00D807B4">
      <w:pPr>
        <w:pStyle w:val="ListParagraph"/>
        <w:numPr>
          <w:ilvl w:val="0"/>
          <w:numId w:val="5"/>
        </w:numPr>
        <w:tabs>
          <w:tab w:val="left" w:pos="859"/>
        </w:tabs>
        <w:ind w:left="859" w:hanging="359"/>
        <w:rPr>
          <w:sz w:val="24"/>
        </w:rPr>
      </w:pPr>
      <w:r>
        <w:rPr>
          <w:sz w:val="24"/>
        </w:rPr>
        <w:t>Assist</w:t>
      </w:r>
      <w:r>
        <w:rPr>
          <w:spacing w:val="-3"/>
          <w:sz w:val="24"/>
        </w:rPr>
        <w:t xml:space="preserve"> </w:t>
      </w:r>
      <w:r>
        <w:rPr>
          <w:sz w:val="24"/>
        </w:rPr>
        <w:t>in</w:t>
      </w:r>
      <w:r>
        <w:rPr>
          <w:spacing w:val="-1"/>
          <w:sz w:val="24"/>
        </w:rPr>
        <w:t xml:space="preserve"> </w:t>
      </w:r>
      <w:r>
        <w:rPr>
          <w:sz w:val="24"/>
        </w:rPr>
        <w:t>providing</w:t>
      </w:r>
      <w:r>
        <w:rPr>
          <w:spacing w:val="-3"/>
          <w:sz w:val="24"/>
        </w:rPr>
        <w:t xml:space="preserve"> </w:t>
      </w:r>
      <w:r>
        <w:rPr>
          <w:sz w:val="24"/>
        </w:rPr>
        <w:t>leadership</w:t>
      </w:r>
      <w:r>
        <w:rPr>
          <w:spacing w:val="-2"/>
          <w:sz w:val="24"/>
        </w:rPr>
        <w:t xml:space="preserve"> </w:t>
      </w:r>
      <w:r>
        <w:rPr>
          <w:sz w:val="24"/>
        </w:rPr>
        <w:t>to</w:t>
      </w:r>
      <w:r>
        <w:rPr>
          <w:spacing w:val="-1"/>
          <w:sz w:val="24"/>
        </w:rPr>
        <w:t xml:space="preserve"> </w:t>
      </w:r>
      <w:r>
        <w:rPr>
          <w:sz w:val="24"/>
        </w:rPr>
        <w:t>the</w:t>
      </w:r>
      <w:r>
        <w:rPr>
          <w:spacing w:val="-4"/>
          <w:sz w:val="24"/>
        </w:rPr>
        <w:t xml:space="preserve"> </w:t>
      </w:r>
      <w:r>
        <w:rPr>
          <w:sz w:val="24"/>
        </w:rPr>
        <w:t>VIC</w:t>
      </w:r>
      <w:r>
        <w:rPr>
          <w:spacing w:val="-2"/>
          <w:sz w:val="24"/>
        </w:rPr>
        <w:t xml:space="preserve"> </w:t>
      </w:r>
      <w:r>
        <w:rPr>
          <w:sz w:val="24"/>
        </w:rPr>
        <w:t>Branch</w:t>
      </w:r>
      <w:r>
        <w:rPr>
          <w:spacing w:val="-1"/>
          <w:sz w:val="24"/>
        </w:rPr>
        <w:t xml:space="preserve"> </w:t>
      </w:r>
      <w:r>
        <w:rPr>
          <w:sz w:val="24"/>
        </w:rPr>
        <w:t>and</w:t>
      </w:r>
      <w:r>
        <w:rPr>
          <w:spacing w:val="-3"/>
          <w:sz w:val="24"/>
        </w:rPr>
        <w:t xml:space="preserve"> </w:t>
      </w:r>
      <w:r>
        <w:rPr>
          <w:sz w:val="24"/>
        </w:rPr>
        <w:t>the</w:t>
      </w:r>
      <w:r>
        <w:rPr>
          <w:spacing w:val="-3"/>
          <w:sz w:val="24"/>
        </w:rPr>
        <w:t xml:space="preserve"> </w:t>
      </w:r>
      <w:r>
        <w:rPr>
          <w:sz w:val="24"/>
        </w:rPr>
        <w:t>Regional</w:t>
      </w:r>
      <w:r>
        <w:rPr>
          <w:spacing w:val="-3"/>
          <w:sz w:val="24"/>
        </w:rPr>
        <w:t xml:space="preserve"> </w:t>
      </w:r>
      <w:r>
        <w:rPr>
          <w:spacing w:val="-2"/>
          <w:sz w:val="24"/>
        </w:rPr>
        <w:t>Groups.</w:t>
      </w:r>
    </w:p>
    <w:p w14:paraId="1E6CBFA2" w14:textId="77777777" w:rsidR="007A5091" w:rsidRDefault="007A5091">
      <w:pPr>
        <w:pStyle w:val="BodyText"/>
      </w:pPr>
    </w:p>
    <w:p w14:paraId="4D0073BB" w14:textId="77777777" w:rsidR="007A5091" w:rsidRPr="008515BA" w:rsidRDefault="00D807B4">
      <w:pPr>
        <w:pStyle w:val="BodyText"/>
        <w:ind w:left="140"/>
        <w:rPr>
          <w:b/>
          <w:color w:val="002060"/>
        </w:rPr>
      </w:pPr>
      <w:r w:rsidRPr="008515BA">
        <w:rPr>
          <w:b/>
          <w:color w:val="002060"/>
        </w:rPr>
        <w:t>Victoria</w:t>
      </w:r>
      <w:r w:rsidRPr="008515BA">
        <w:rPr>
          <w:b/>
          <w:color w:val="002060"/>
          <w:spacing w:val="-2"/>
        </w:rPr>
        <w:t xml:space="preserve"> </w:t>
      </w:r>
      <w:r w:rsidRPr="008515BA">
        <w:rPr>
          <w:b/>
          <w:color w:val="002060"/>
        </w:rPr>
        <w:t>Branch</w:t>
      </w:r>
      <w:r w:rsidRPr="008515BA">
        <w:rPr>
          <w:b/>
          <w:color w:val="002060"/>
          <w:spacing w:val="-2"/>
        </w:rPr>
        <w:t xml:space="preserve"> Meetings</w:t>
      </w:r>
    </w:p>
    <w:p w14:paraId="16D9EEAC" w14:textId="77777777" w:rsidR="00E32C52" w:rsidRPr="00E32C52" w:rsidRDefault="00E32C52" w:rsidP="00E32C52">
      <w:pPr>
        <w:pStyle w:val="BodyText"/>
        <w:ind w:left="142"/>
        <w:rPr>
          <w:lang w:val="en-AU"/>
        </w:rPr>
      </w:pPr>
      <w:r w:rsidRPr="00E32C52">
        <w:rPr>
          <w:lang w:val="en-AU"/>
        </w:rPr>
        <w:t>Committee Members help ensure the Victoria Branch operates in accordance with relevant policies, reflecting shared stewardship.</w:t>
      </w:r>
    </w:p>
    <w:p w14:paraId="41A5F38F" w14:textId="77777777" w:rsidR="00E32C52" w:rsidRPr="00E32C52" w:rsidRDefault="00E32C52" w:rsidP="00E32C52">
      <w:pPr>
        <w:pStyle w:val="BodyText"/>
        <w:ind w:left="142"/>
        <w:rPr>
          <w:lang w:val="en-AU"/>
        </w:rPr>
      </w:pPr>
    </w:p>
    <w:p w14:paraId="167D7BD6" w14:textId="77777777" w:rsidR="00E32C52" w:rsidRPr="00E32C52" w:rsidRDefault="00E32C52" w:rsidP="00E32C52">
      <w:pPr>
        <w:pStyle w:val="BodyText"/>
        <w:ind w:left="142"/>
        <w:rPr>
          <w:lang w:val="en-AU"/>
        </w:rPr>
      </w:pPr>
      <w:r w:rsidRPr="00E32C52">
        <w:rPr>
          <w:lang w:val="en-AU"/>
        </w:rPr>
        <w:t>Conflict of Interest: Members must declare any situation where personal interests could influence decisions, supporting fairness and transparency.</w:t>
      </w:r>
    </w:p>
    <w:p w14:paraId="67046DC6" w14:textId="77777777" w:rsidR="00E32C52" w:rsidRPr="00E32C52" w:rsidRDefault="00E32C52" w:rsidP="00BE176A">
      <w:pPr>
        <w:pStyle w:val="BodyText"/>
        <w:ind w:left="142" w:firstLine="425"/>
        <w:rPr>
          <w:lang w:val="en-AU"/>
        </w:rPr>
      </w:pPr>
      <w:r w:rsidRPr="00E32C52">
        <w:rPr>
          <w:lang w:val="en-AU"/>
        </w:rPr>
        <w:t>- Declare any conflicts at the start of the meeting.</w:t>
      </w:r>
    </w:p>
    <w:p w14:paraId="2FF42524" w14:textId="77777777" w:rsidR="00E32C52" w:rsidRPr="00E32C52" w:rsidRDefault="00E32C52" w:rsidP="00BE176A">
      <w:pPr>
        <w:pStyle w:val="BodyText"/>
        <w:ind w:left="142" w:firstLine="425"/>
        <w:rPr>
          <w:lang w:val="en-AU"/>
        </w:rPr>
      </w:pPr>
      <w:r w:rsidRPr="00E32C52">
        <w:rPr>
          <w:lang w:val="en-AU"/>
        </w:rPr>
        <w:t>- Step back from discussions where necessary.</w:t>
      </w:r>
    </w:p>
    <w:p w14:paraId="4441923F" w14:textId="77777777" w:rsidR="00E32C52" w:rsidRPr="00E32C52" w:rsidRDefault="00E32C52" w:rsidP="00BE176A">
      <w:pPr>
        <w:pStyle w:val="BodyText"/>
        <w:ind w:left="142" w:firstLine="425"/>
        <w:rPr>
          <w:lang w:val="en-AU"/>
        </w:rPr>
      </w:pPr>
      <w:r w:rsidRPr="00E32C52">
        <w:rPr>
          <w:lang w:val="en-AU"/>
        </w:rPr>
        <w:t>- Seek advice if unsure.</w:t>
      </w:r>
    </w:p>
    <w:p w14:paraId="22944F42" w14:textId="77777777" w:rsidR="00E32C52" w:rsidRPr="00E32C52" w:rsidRDefault="00E32C52" w:rsidP="00E32C52">
      <w:pPr>
        <w:pStyle w:val="BodyText"/>
        <w:ind w:left="142"/>
        <w:rPr>
          <w:lang w:val="en-AU"/>
        </w:rPr>
      </w:pPr>
    </w:p>
    <w:p w14:paraId="2EB15EAF" w14:textId="7D7EFD34" w:rsidR="00E32C52" w:rsidRPr="00E32C52" w:rsidRDefault="00E32C52" w:rsidP="00F93A04">
      <w:pPr>
        <w:pStyle w:val="BodyText"/>
        <w:ind w:left="142"/>
        <w:rPr>
          <w:lang w:val="en-AU"/>
        </w:rPr>
      </w:pPr>
      <w:r w:rsidRPr="00E32C52">
        <w:rPr>
          <w:lang w:val="en-AU"/>
        </w:rPr>
        <w:t xml:space="preserve">Code of Conduct: Committee Members model respectful </w:t>
      </w:r>
      <w:r w:rsidR="00851B53" w:rsidRPr="00E32C52">
        <w:rPr>
          <w:lang w:val="en-AU"/>
        </w:rPr>
        <w:t>behaviour</w:t>
      </w:r>
      <w:r w:rsidRPr="00E32C52">
        <w:rPr>
          <w:lang w:val="en-AU"/>
        </w:rPr>
        <w:t>, confidentiality, and cooperative decision-making.</w:t>
      </w:r>
    </w:p>
    <w:p w14:paraId="658A32E4" w14:textId="77777777" w:rsidR="00E32C52" w:rsidRPr="00E32C52" w:rsidRDefault="00E32C52" w:rsidP="00BE176A">
      <w:pPr>
        <w:pStyle w:val="BodyText"/>
        <w:ind w:left="567"/>
        <w:rPr>
          <w:lang w:val="en-AU"/>
        </w:rPr>
      </w:pPr>
      <w:r w:rsidRPr="00E32C52">
        <w:rPr>
          <w:lang w:val="en-AU"/>
        </w:rPr>
        <w:t>- Treat others with courtesy and care.</w:t>
      </w:r>
    </w:p>
    <w:p w14:paraId="01CF546F" w14:textId="77777777" w:rsidR="00E32C52" w:rsidRPr="00E32C52" w:rsidRDefault="00E32C52" w:rsidP="00BE176A">
      <w:pPr>
        <w:pStyle w:val="BodyText"/>
        <w:ind w:left="567"/>
        <w:rPr>
          <w:lang w:val="en-AU"/>
        </w:rPr>
      </w:pPr>
      <w:r w:rsidRPr="00E32C52">
        <w:rPr>
          <w:lang w:val="en-AU"/>
        </w:rPr>
        <w:t xml:space="preserve">- Respect </w:t>
      </w:r>
      <w:proofErr w:type="gramStart"/>
      <w:r w:rsidRPr="00E32C52">
        <w:rPr>
          <w:lang w:val="en-AU"/>
        </w:rPr>
        <w:t>private information</w:t>
      </w:r>
      <w:proofErr w:type="gramEnd"/>
      <w:r w:rsidRPr="00E32C52">
        <w:rPr>
          <w:lang w:val="en-AU"/>
        </w:rPr>
        <w:t>.</w:t>
      </w:r>
    </w:p>
    <w:p w14:paraId="09E6E69E" w14:textId="77777777" w:rsidR="00E32C52" w:rsidRPr="00E32C52" w:rsidRDefault="00E32C52" w:rsidP="00BE176A">
      <w:pPr>
        <w:pStyle w:val="BodyText"/>
        <w:ind w:left="567"/>
        <w:rPr>
          <w:lang w:val="en-AU"/>
        </w:rPr>
      </w:pPr>
      <w:r w:rsidRPr="00E32C52">
        <w:rPr>
          <w:lang w:val="en-AU"/>
        </w:rPr>
        <w:t>- Contribute in a constructive and solutions-focused manner.</w:t>
      </w:r>
    </w:p>
    <w:p w14:paraId="7A29E907" w14:textId="77777777" w:rsidR="00E32C52" w:rsidRPr="00E32C52" w:rsidRDefault="00E32C52" w:rsidP="00E32C52">
      <w:pPr>
        <w:pStyle w:val="BodyText"/>
        <w:rPr>
          <w:lang w:val="en-AU"/>
        </w:rPr>
      </w:pPr>
    </w:p>
    <w:p w14:paraId="34DDBA21" w14:textId="77777777" w:rsidR="00E32C52" w:rsidRPr="00E32C52" w:rsidRDefault="00E32C52" w:rsidP="00F93A04">
      <w:pPr>
        <w:pStyle w:val="BodyText"/>
        <w:ind w:left="142"/>
        <w:rPr>
          <w:lang w:val="en-AU"/>
        </w:rPr>
      </w:pPr>
      <w:r w:rsidRPr="00E32C52">
        <w:rPr>
          <w:lang w:val="en-AU"/>
        </w:rPr>
        <w:t>Risk Awareness: Members assist in identifying and raising concerns about events, finances, or reputational issues for early and safe resolution.</w:t>
      </w:r>
    </w:p>
    <w:p w14:paraId="393A53A3" w14:textId="77777777" w:rsidR="00E32C52" w:rsidRPr="00E32C52" w:rsidRDefault="00E32C52" w:rsidP="00BE176A">
      <w:pPr>
        <w:pStyle w:val="BodyText"/>
        <w:ind w:left="426" w:firstLine="141"/>
        <w:rPr>
          <w:lang w:val="en-AU"/>
        </w:rPr>
      </w:pPr>
      <w:r w:rsidRPr="00E32C52">
        <w:rPr>
          <w:lang w:val="en-AU"/>
        </w:rPr>
        <w:t>- Speak up if you notice a concern.</w:t>
      </w:r>
    </w:p>
    <w:p w14:paraId="0DA77147" w14:textId="77777777" w:rsidR="00E32C52" w:rsidRPr="00E32C52" w:rsidRDefault="00E32C52" w:rsidP="00BE176A">
      <w:pPr>
        <w:pStyle w:val="BodyText"/>
        <w:ind w:left="426" w:firstLine="141"/>
        <w:rPr>
          <w:lang w:val="en-AU"/>
        </w:rPr>
      </w:pPr>
      <w:r w:rsidRPr="00E32C52">
        <w:rPr>
          <w:lang w:val="en-AU"/>
        </w:rPr>
        <w:t>- Work together to find practical solutions.</w:t>
      </w:r>
    </w:p>
    <w:p w14:paraId="6BB17B32" w14:textId="77777777" w:rsidR="00E32C52" w:rsidRPr="00E32C52" w:rsidRDefault="00E32C52" w:rsidP="00BE176A">
      <w:pPr>
        <w:pStyle w:val="BodyText"/>
        <w:ind w:left="426" w:firstLine="141"/>
        <w:rPr>
          <w:lang w:val="en-AU"/>
        </w:rPr>
      </w:pPr>
      <w:r w:rsidRPr="00E32C52">
        <w:rPr>
          <w:lang w:val="en-AU"/>
        </w:rPr>
        <w:t>- Support safe and inclusive events.</w:t>
      </w:r>
    </w:p>
    <w:p w14:paraId="21EE8523" w14:textId="77777777" w:rsidR="007A5091" w:rsidRDefault="007A5091">
      <w:pPr>
        <w:pStyle w:val="BodyText"/>
      </w:pPr>
    </w:p>
    <w:p w14:paraId="37224F54" w14:textId="77777777" w:rsidR="008515BA" w:rsidRPr="008515BA" w:rsidRDefault="00D807B4" w:rsidP="00F93A04">
      <w:pPr>
        <w:pStyle w:val="BodyText"/>
        <w:ind w:left="140" w:firstLine="2"/>
        <w:rPr>
          <w:b/>
          <w:color w:val="002060"/>
          <w:spacing w:val="-2"/>
        </w:rPr>
      </w:pPr>
      <w:r w:rsidRPr="008515BA">
        <w:rPr>
          <w:b/>
          <w:color w:val="002060"/>
        </w:rPr>
        <w:t>VIC</w:t>
      </w:r>
      <w:r w:rsidRPr="008515BA">
        <w:rPr>
          <w:b/>
          <w:color w:val="002060"/>
          <w:spacing w:val="-3"/>
        </w:rPr>
        <w:t xml:space="preserve"> </w:t>
      </w:r>
      <w:r w:rsidRPr="008515BA">
        <w:rPr>
          <w:b/>
          <w:color w:val="002060"/>
        </w:rPr>
        <w:t>Branch</w:t>
      </w:r>
      <w:r w:rsidRPr="008515BA">
        <w:rPr>
          <w:b/>
          <w:color w:val="002060"/>
          <w:spacing w:val="-3"/>
        </w:rPr>
        <w:t xml:space="preserve"> </w:t>
      </w:r>
      <w:r w:rsidRPr="008515BA">
        <w:rPr>
          <w:b/>
          <w:color w:val="002060"/>
        </w:rPr>
        <w:t>Position</w:t>
      </w:r>
      <w:r w:rsidRPr="008515BA">
        <w:rPr>
          <w:b/>
          <w:color w:val="002060"/>
          <w:spacing w:val="-2"/>
        </w:rPr>
        <w:t xml:space="preserve"> Descriptions</w:t>
      </w:r>
      <w:r w:rsidR="008515BA" w:rsidRPr="008515BA">
        <w:rPr>
          <w:b/>
          <w:color w:val="002060"/>
          <w:spacing w:val="-2"/>
        </w:rPr>
        <w:t xml:space="preserve"> </w:t>
      </w:r>
    </w:p>
    <w:p w14:paraId="4F6050F0" w14:textId="1ED50F36" w:rsidR="004B3717" w:rsidRPr="00897948" w:rsidRDefault="00D807B4" w:rsidP="00F93A04">
      <w:pPr>
        <w:pStyle w:val="BodyText"/>
        <w:ind w:left="142"/>
        <w:rPr>
          <w:b/>
        </w:rPr>
      </w:pPr>
      <w:r w:rsidRPr="008515BA">
        <w:t>Officer</w:t>
      </w:r>
      <w:r w:rsidRPr="008515BA">
        <w:rPr>
          <w:spacing w:val="-3"/>
        </w:rPr>
        <w:t xml:space="preserve"> </w:t>
      </w:r>
      <w:r w:rsidRPr="008515BA">
        <w:t>Bearers</w:t>
      </w:r>
      <w:r w:rsidRPr="008515BA">
        <w:rPr>
          <w:spacing w:val="-5"/>
        </w:rPr>
        <w:t xml:space="preserve"> </w:t>
      </w:r>
      <w:r w:rsidR="004B3717" w:rsidRPr="008515BA">
        <w:rPr>
          <w:spacing w:val="-5"/>
        </w:rPr>
        <w:t xml:space="preserve">and committee members review and update Position Descriptions in November each year for sign off by VIC Branch committee at the last Branch meeting of the year in readiness for uploading on the OAA </w:t>
      </w:r>
      <w:r w:rsidR="00851B53" w:rsidRPr="008515BA">
        <w:rPr>
          <w:spacing w:val="-5"/>
        </w:rPr>
        <w:t>website in</w:t>
      </w:r>
      <w:r w:rsidR="004B3717" w:rsidRPr="008515BA">
        <w:rPr>
          <w:spacing w:val="-5"/>
        </w:rPr>
        <w:t xml:space="preserve"> late January ready for the Annual General Meeting nomination process.</w:t>
      </w:r>
    </w:p>
    <w:p w14:paraId="1CB5FD21" w14:textId="77777777" w:rsidR="00BE176A" w:rsidRDefault="00BE176A" w:rsidP="008515BA">
      <w:pPr>
        <w:tabs>
          <w:tab w:val="left" w:pos="858"/>
          <w:tab w:val="left" w:pos="860"/>
        </w:tabs>
        <w:ind w:right="130"/>
        <w:rPr>
          <w:b/>
          <w:color w:val="002060"/>
          <w:spacing w:val="-2"/>
          <w:sz w:val="24"/>
          <w:szCs w:val="24"/>
        </w:rPr>
      </w:pPr>
    </w:p>
    <w:p w14:paraId="3DC430CC" w14:textId="7C031127" w:rsidR="007A5091" w:rsidRPr="008515BA" w:rsidRDefault="00D807B4" w:rsidP="00F93A04">
      <w:pPr>
        <w:tabs>
          <w:tab w:val="left" w:pos="858"/>
          <w:tab w:val="left" w:pos="860"/>
        </w:tabs>
        <w:ind w:left="142" w:right="130"/>
        <w:rPr>
          <w:b/>
          <w:color w:val="002060"/>
          <w:sz w:val="24"/>
          <w:szCs w:val="24"/>
        </w:rPr>
      </w:pPr>
      <w:r w:rsidRPr="008515BA">
        <w:rPr>
          <w:b/>
          <w:color w:val="002060"/>
          <w:spacing w:val="-2"/>
          <w:sz w:val="24"/>
          <w:szCs w:val="24"/>
        </w:rPr>
        <w:t>Planning</w:t>
      </w:r>
    </w:p>
    <w:p w14:paraId="2A90D3A2" w14:textId="77777777" w:rsidR="007A5091" w:rsidRDefault="00D807B4" w:rsidP="00F93A04">
      <w:pPr>
        <w:pStyle w:val="BodyText"/>
        <w:ind w:firstLine="142"/>
      </w:pPr>
      <w:r>
        <w:t>National</w:t>
      </w:r>
      <w:r>
        <w:rPr>
          <w:spacing w:val="-3"/>
        </w:rPr>
        <w:t xml:space="preserve"> </w:t>
      </w:r>
      <w:r>
        <w:rPr>
          <w:spacing w:val="-2"/>
        </w:rPr>
        <w:t>Governance</w:t>
      </w:r>
    </w:p>
    <w:p w14:paraId="1113B94F" w14:textId="2D636403" w:rsidR="007A5091" w:rsidRPr="001118A6" w:rsidRDefault="00D807B4">
      <w:pPr>
        <w:spacing w:before="2"/>
        <w:ind w:left="860" w:right="137" w:hanging="493"/>
        <w:jc w:val="both"/>
        <w:rPr>
          <w:sz w:val="24"/>
          <w:szCs w:val="24"/>
        </w:rPr>
      </w:pPr>
      <w:r w:rsidRPr="00A453A0">
        <w:rPr>
          <w:sz w:val="24"/>
          <w:szCs w:val="24"/>
        </w:rPr>
        <w:t>a)</w:t>
      </w:r>
      <w:r w:rsidRPr="00A453A0">
        <w:rPr>
          <w:spacing w:val="80"/>
          <w:sz w:val="24"/>
          <w:szCs w:val="24"/>
        </w:rPr>
        <w:t xml:space="preserve"> </w:t>
      </w:r>
      <w:r w:rsidRPr="00A453A0">
        <w:rPr>
          <w:sz w:val="24"/>
          <w:szCs w:val="24"/>
        </w:rPr>
        <w:t xml:space="preserve">As required, all committee members </w:t>
      </w:r>
      <w:r w:rsidR="00A453A0">
        <w:rPr>
          <w:sz w:val="24"/>
          <w:szCs w:val="24"/>
        </w:rPr>
        <w:t xml:space="preserve">are expected to </w:t>
      </w:r>
      <w:r w:rsidRPr="00A453A0">
        <w:rPr>
          <w:sz w:val="24"/>
          <w:szCs w:val="24"/>
        </w:rPr>
        <w:t xml:space="preserve">provide input to the VIC </w:t>
      </w:r>
      <w:r w:rsidR="00851B53" w:rsidRPr="00A453A0">
        <w:rPr>
          <w:sz w:val="24"/>
          <w:szCs w:val="24"/>
        </w:rPr>
        <w:t>Branch in</w:t>
      </w:r>
      <w:r w:rsidRPr="00A453A0">
        <w:rPr>
          <w:sz w:val="24"/>
          <w:szCs w:val="24"/>
        </w:rPr>
        <w:t xml:space="preserve"> response to th</w:t>
      </w:r>
      <w:r w:rsidR="00A453A0">
        <w:rPr>
          <w:sz w:val="24"/>
          <w:szCs w:val="24"/>
        </w:rPr>
        <w:t>e development and/or review of N</w:t>
      </w:r>
      <w:r w:rsidR="001118A6">
        <w:rPr>
          <w:sz w:val="24"/>
          <w:szCs w:val="24"/>
        </w:rPr>
        <w:t xml:space="preserve">ational </w:t>
      </w:r>
      <w:r w:rsidR="00A453A0">
        <w:rPr>
          <w:sz w:val="24"/>
          <w:szCs w:val="24"/>
        </w:rPr>
        <w:t>P</w:t>
      </w:r>
      <w:r w:rsidRPr="00A453A0">
        <w:rPr>
          <w:sz w:val="24"/>
          <w:szCs w:val="24"/>
        </w:rPr>
        <w:t xml:space="preserve">olicies and </w:t>
      </w:r>
      <w:r w:rsidR="00851B53">
        <w:rPr>
          <w:sz w:val="24"/>
          <w:szCs w:val="24"/>
        </w:rPr>
        <w:t>Procedures,</w:t>
      </w:r>
      <w:r w:rsidR="00A453A0">
        <w:rPr>
          <w:sz w:val="24"/>
          <w:szCs w:val="24"/>
        </w:rPr>
        <w:t xml:space="preserve"> </w:t>
      </w:r>
      <w:r w:rsidRPr="00A453A0">
        <w:rPr>
          <w:sz w:val="24"/>
          <w:szCs w:val="24"/>
        </w:rPr>
        <w:t xml:space="preserve">Strategic </w:t>
      </w:r>
      <w:r w:rsidRPr="001118A6">
        <w:rPr>
          <w:sz w:val="24"/>
          <w:szCs w:val="24"/>
        </w:rPr>
        <w:t>Plan</w:t>
      </w:r>
      <w:r w:rsidR="00A453A0" w:rsidRPr="001118A6">
        <w:rPr>
          <w:sz w:val="24"/>
          <w:szCs w:val="24"/>
        </w:rPr>
        <w:t>, Futures Outcomes and Financial Framework Review.</w:t>
      </w:r>
    </w:p>
    <w:p w14:paraId="3CB8BBCE" w14:textId="77777777" w:rsidR="007A5091" w:rsidRPr="001118A6" w:rsidRDefault="00D807B4" w:rsidP="00F93A04">
      <w:pPr>
        <w:pStyle w:val="Heading1"/>
        <w:spacing w:line="317" w:lineRule="exact"/>
        <w:ind w:left="0" w:firstLine="142"/>
        <w:rPr>
          <w:color w:val="002060"/>
        </w:rPr>
      </w:pPr>
      <w:r w:rsidRPr="001118A6">
        <w:rPr>
          <w:color w:val="002060"/>
          <w:spacing w:val="-2"/>
        </w:rPr>
        <w:t>Finance</w:t>
      </w:r>
    </w:p>
    <w:p w14:paraId="160998D8" w14:textId="77777777" w:rsidR="007A5091" w:rsidRDefault="00D807B4">
      <w:pPr>
        <w:pStyle w:val="ListParagraph"/>
        <w:numPr>
          <w:ilvl w:val="0"/>
          <w:numId w:val="2"/>
        </w:numPr>
        <w:tabs>
          <w:tab w:val="left" w:pos="992"/>
        </w:tabs>
        <w:ind w:hanging="569"/>
        <w:rPr>
          <w:sz w:val="24"/>
        </w:rPr>
      </w:pPr>
      <w:r>
        <w:rPr>
          <w:sz w:val="24"/>
        </w:rPr>
        <w:t>Review</w:t>
      </w:r>
      <w:r>
        <w:rPr>
          <w:spacing w:val="-4"/>
          <w:sz w:val="24"/>
        </w:rPr>
        <w:t xml:space="preserve"> </w:t>
      </w:r>
      <w:r>
        <w:rPr>
          <w:sz w:val="24"/>
        </w:rPr>
        <w:t>the</w:t>
      </w:r>
      <w:r>
        <w:rPr>
          <w:spacing w:val="-1"/>
          <w:sz w:val="24"/>
        </w:rPr>
        <w:t xml:space="preserve"> </w:t>
      </w:r>
      <w:r>
        <w:rPr>
          <w:sz w:val="24"/>
        </w:rPr>
        <w:t>financial</w:t>
      </w:r>
      <w:r>
        <w:rPr>
          <w:spacing w:val="-3"/>
          <w:sz w:val="24"/>
        </w:rPr>
        <w:t xml:space="preserve"> </w:t>
      </w:r>
      <w:r>
        <w:rPr>
          <w:sz w:val="24"/>
        </w:rPr>
        <w:t>report</w:t>
      </w:r>
      <w:r>
        <w:rPr>
          <w:spacing w:val="-2"/>
          <w:sz w:val="24"/>
        </w:rPr>
        <w:t xml:space="preserve"> </w:t>
      </w:r>
      <w:r>
        <w:rPr>
          <w:sz w:val="24"/>
        </w:rPr>
        <w:t>included</w:t>
      </w:r>
      <w:r>
        <w:rPr>
          <w:spacing w:val="-2"/>
          <w:sz w:val="24"/>
        </w:rPr>
        <w:t xml:space="preserve"> </w:t>
      </w:r>
      <w:r>
        <w:rPr>
          <w:sz w:val="24"/>
        </w:rPr>
        <w:t>in</w:t>
      </w:r>
      <w:r>
        <w:rPr>
          <w:spacing w:val="-1"/>
          <w:sz w:val="24"/>
        </w:rPr>
        <w:t xml:space="preserve"> </w:t>
      </w:r>
      <w:r w:rsidR="001118A6">
        <w:rPr>
          <w:spacing w:val="-1"/>
          <w:sz w:val="24"/>
        </w:rPr>
        <w:t xml:space="preserve">VIC Branch committee </w:t>
      </w:r>
      <w:r>
        <w:rPr>
          <w:sz w:val="24"/>
        </w:rPr>
        <w:t>meeting agenda</w:t>
      </w:r>
      <w:r>
        <w:rPr>
          <w:spacing w:val="-1"/>
          <w:sz w:val="24"/>
        </w:rPr>
        <w:t xml:space="preserve"> </w:t>
      </w:r>
      <w:r w:rsidR="001118A6">
        <w:rPr>
          <w:spacing w:val="-2"/>
          <w:sz w:val="24"/>
        </w:rPr>
        <w:t xml:space="preserve">pack at each </w:t>
      </w:r>
      <w:r w:rsidR="001118A6">
        <w:rPr>
          <w:spacing w:val="-2"/>
          <w:sz w:val="24"/>
        </w:rPr>
        <w:lastRenderedPageBreak/>
        <w:t>meeting.</w:t>
      </w:r>
    </w:p>
    <w:p w14:paraId="09394321" w14:textId="77777777" w:rsidR="007A5091" w:rsidRDefault="00D807B4">
      <w:pPr>
        <w:pStyle w:val="ListParagraph"/>
        <w:numPr>
          <w:ilvl w:val="0"/>
          <w:numId w:val="2"/>
        </w:numPr>
        <w:tabs>
          <w:tab w:val="left" w:pos="992"/>
        </w:tabs>
        <w:ind w:right="320"/>
        <w:rPr>
          <w:sz w:val="24"/>
        </w:rPr>
      </w:pPr>
      <w:r>
        <w:rPr>
          <w:sz w:val="24"/>
        </w:rPr>
        <w:t xml:space="preserve">Ensure decisions made as part of the VIC Branch </w:t>
      </w:r>
      <w:r w:rsidR="001118A6">
        <w:rPr>
          <w:sz w:val="24"/>
        </w:rPr>
        <w:t>committee are aimed at ensuring</w:t>
      </w:r>
      <w:r>
        <w:rPr>
          <w:sz w:val="24"/>
        </w:rPr>
        <w:t xml:space="preserve"> the</w:t>
      </w:r>
      <w:r>
        <w:rPr>
          <w:spacing w:val="40"/>
          <w:sz w:val="24"/>
        </w:rPr>
        <w:t xml:space="preserve"> </w:t>
      </w:r>
      <w:r>
        <w:rPr>
          <w:sz w:val="24"/>
        </w:rPr>
        <w:t>financial viability of the VIC Branch short and long term.</w:t>
      </w:r>
    </w:p>
    <w:p w14:paraId="74D1065A" w14:textId="77777777" w:rsidR="007A5091" w:rsidRPr="008515BA" w:rsidRDefault="00D807B4">
      <w:pPr>
        <w:pStyle w:val="ListParagraph"/>
        <w:numPr>
          <w:ilvl w:val="0"/>
          <w:numId w:val="2"/>
        </w:numPr>
        <w:tabs>
          <w:tab w:val="left" w:pos="992"/>
        </w:tabs>
        <w:spacing w:before="1"/>
        <w:ind w:hanging="569"/>
        <w:rPr>
          <w:sz w:val="24"/>
        </w:rPr>
      </w:pPr>
      <w:r>
        <w:rPr>
          <w:sz w:val="24"/>
        </w:rPr>
        <w:t>Contribute</w:t>
      </w:r>
      <w:r>
        <w:rPr>
          <w:spacing w:val="-5"/>
          <w:sz w:val="24"/>
        </w:rPr>
        <w:t xml:space="preserve"> </w:t>
      </w:r>
      <w:r>
        <w:rPr>
          <w:sz w:val="24"/>
        </w:rPr>
        <w:t>to</w:t>
      </w:r>
      <w:r>
        <w:rPr>
          <w:spacing w:val="-1"/>
          <w:sz w:val="24"/>
        </w:rPr>
        <w:t xml:space="preserve"> </w:t>
      </w:r>
      <w:r>
        <w:rPr>
          <w:sz w:val="24"/>
        </w:rPr>
        <w:t>the</w:t>
      </w:r>
      <w:r>
        <w:rPr>
          <w:spacing w:val="-3"/>
          <w:sz w:val="24"/>
        </w:rPr>
        <w:t xml:space="preserve"> </w:t>
      </w:r>
      <w:r>
        <w:rPr>
          <w:sz w:val="24"/>
        </w:rPr>
        <w:t>development</w:t>
      </w:r>
      <w:r>
        <w:rPr>
          <w:spacing w:val="-2"/>
          <w:sz w:val="24"/>
        </w:rPr>
        <w:t xml:space="preserve"> </w:t>
      </w:r>
      <w:r>
        <w:rPr>
          <w:sz w:val="24"/>
        </w:rPr>
        <w:t>of</w:t>
      </w:r>
      <w:r>
        <w:rPr>
          <w:spacing w:val="-2"/>
          <w:sz w:val="24"/>
        </w:rPr>
        <w:t xml:space="preserve"> </w:t>
      </w:r>
      <w:r>
        <w:rPr>
          <w:sz w:val="24"/>
        </w:rPr>
        <w:t>the</w:t>
      </w:r>
      <w:r>
        <w:rPr>
          <w:spacing w:val="-3"/>
          <w:sz w:val="24"/>
        </w:rPr>
        <w:t xml:space="preserve"> </w:t>
      </w:r>
      <w:r>
        <w:rPr>
          <w:sz w:val="24"/>
        </w:rPr>
        <w:t>VIC</w:t>
      </w:r>
      <w:r>
        <w:rPr>
          <w:spacing w:val="-2"/>
          <w:sz w:val="24"/>
        </w:rPr>
        <w:t xml:space="preserve"> </w:t>
      </w:r>
      <w:r>
        <w:rPr>
          <w:sz w:val="24"/>
        </w:rPr>
        <w:t>Branch</w:t>
      </w:r>
      <w:r>
        <w:rPr>
          <w:spacing w:val="-2"/>
          <w:sz w:val="24"/>
        </w:rPr>
        <w:t xml:space="preserve"> </w:t>
      </w:r>
      <w:r>
        <w:rPr>
          <w:sz w:val="24"/>
        </w:rPr>
        <w:t>Annual</w:t>
      </w:r>
      <w:r>
        <w:rPr>
          <w:spacing w:val="-2"/>
          <w:sz w:val="24"/>
        </w:rPr>
        <w:t xml:space="preserve"> Budget.</w:t>
      </w:r>
    </w:p>
    <w:p w14:paraId="657C8392" w14:textId="77777777" w:rsidR="008515BA" w:rsidRDefault="008515BA" w:rsidP="008515BA">
      <w:pPr>
        <w:pStyle w:val="ListParagraph"/>
        <w:tabs>
          <w:tab w:val="left" w:pos="992"/>
        </w:tabs>
        <w:spacing w:before="1"/>
        <w:ind w:firstLine="0"/>
        <w:rPr>
          <w:sz w:val="24"/>
        </w:rPr>
      </w:pPr>
    </w:p>
    <w:p w14:paraId="11EDA1D6" w14:textId="10917282" w:rsidR="007A5091" w:rsidRDefault="00D807B4" w:rsidP="00F93A04">
      <w:pPr>
        <w:pStyle w:val="Heading1"/>
        <w:ind w:left="142"/>
      </w:pPr>
      <w:r>
        <w:rPr>
          <w:color w:val="001F5F"/>
          <w:spacing w:val="-2"/>
        </w:rPr>
        <w:t>Membership</w:t>
      </w:r>
      <w:r w:rsidR="00F93A04">
        <w:rPr>
          <w:color w:val="001F5F"/>
          <w:spacing w:val="-2"/>
        </w:rPr>
        <w:t xml:space="preserve"> and Community Engagement</w:t>
      </w:r>
    </w:p>
    <w:p w14:paraId="64663B06" w14:textId="7C13D427" w:rsidR="007A5091" w:rsidRDefault="00D807B4" w:rsidP="00F93A04">
      <w:pPr>
        <w:pStyle w:val="ListParagraph"/>
        <w:numPr>
          <w:ilvl w:val="1"/>
          <w:numId w:val="2"/>
        </w:numPr>
        <w:tabs>
          <w:tab w:val="left" w:pos="990"/>
          <w:tab w:val="left" w:pos="992"/>
        </w:tabs>
        <w:ind w:right="140" w:hanging="566"/>
        <w:jc w:val="both"/>
        <w:rPr>
          <w:sz w:val="24"/>
        </w:rPr>
      </w:pPr>
      <w:r>
        <w:rPr>
          <w:sz w:val="24"/>
        </w:rPr>
        <w:t xml:space="preserve">In conjunction with other VIC Branch committee members ensure decisions of the VIC Branch Committee have a focus on membership </w:t>
      </w:r>
      <w:r w:rsidR="00F93A04">
        <w:rPr>
          <w:sz w:val="24"/>
        </w:rPr>
        <w:t xml:space="preserve">growth, membership retention and membership </w:t>
      </w:r>
      <w:r w:rsidR="00851B53">
        <w:rPr>
          <w:sz w:val="24"/>
        </w:rPr>
        <w:t>participation.</w:t>
      </w:r>
    </w:p>
    <w:p w14:paraId="4B9F8BC0" w14:textId="77777777" w:rsidR="00F93A04" w:rsidRPr="00F93A04" w:rsidRDefault="00F93A04" w:rsidP="00F93A04">
      <w:pPr>
        <w:pStyle w:val="ListParagraph"/>
        <w:numPr>
          <w:ilvl w:val="0"/>
          <w:numId w:val="8"/>
        </w:numPr>
        <w:jc w:val="both"/>
        <w:rPr>
          <w:rFonts w:ascii="Arial" w:eastAsia="Times New Roman" w:hAnsi="Arial" w:cs="Arial"/>
          <w:color w:val="000000"/>
          <w:lang w:eastAsia="en-AU"/>
        </w:rPr>
      </w:pPr>
      <w:r w:rsidRPr="00F93A04">
        <w:rPr>
          <w:sz w:val="24"/>
        </w:rPr>
        <w:t>Promote awareness of the nomination process with fairness and inclusivity. Encourage diversity in age, gender, and culture among nominees. Support membership growth and retention through positive engagement. Celebrate the achievements and contributions of members</w:t>
      </w:r>
      <w:r w:rsidRPr="00F93A04">
        <w:rPr>
          <w:rFonts w:ascii="Arial" w:eastAsia="Times New Roman" w:hAnsi="Arial" w:cs="Arial"/>
          <w:color w:val="000000"/>
          <w:lang w:eastAsia="en-AU"/>
        </w:rPr>
        <w:t>.</w:t>
      </w:r>
    </w:p>
    <w:p w14:paraId="3395723D" w14:textId="77777777" w:rsidR="00BE176A" w:rsidRDefault="00BE176A" w:rsidP="00BE176A">
      <w:pPr>
        <w:pStyle w:val="ListParagraph"/>
        <w:tabs>
          <w:tab w:val="left" w:pos="990"/>
          <w:tab w:val="left" w:pos="992"/>
        </w:tabs>
        <w:ind w:right="316" w:firstLine="0"/>
        <w:jc w:val="both"/>
        <w:rPr>
          <w:sz w:val="24"/>
        </w:rPr>
      </w:pPr>
    </w:p>
    <w:p w14:paraId="79A00366" w14:textId="743AD2DE" w:rsidR="00BE176A" w:rsidRDefault="00BE176A">
      <w:pPr>
        <w:pStyle w:val="Heading1"/>
        <w:rPr>
          <w:color w:val="001F5F"/>
          <w:spacing w:val="-2"/>
        </w:rPr>
      </w:pPr>
      <w:r>
        <w:rPr>
          <w:color w:val="001F5F"/>
          <w:spacing w:val="-2"/>
        </w:rPr>
        <w:t>Event Roles and Protocol</w:t>
      </w:r>
    </w:p>
    <w:p w14:paraId="6E9EFB53" w14:textId="3D7AA646" w:rsidR="00BE176A" w:rsidRPr="00244B16" w:rsidRDefault="00BE176A" w:rsidP="00244B16">
      <w:pPr>
        <w:pStyle w:val="Heading1"/>
        <w:jc w:val="both"/>
        <w:rPr>
          <w:b w:val="0"/>
          <w:bCs w:val="0"/>
          <w:szCs w:val="22"/>
        </w:rPr>
      </w:pPr>
      <w:r w:rsidRPr="00244B16">
        <w:rPr>
          <w:b w:val="0"/>
          <w:bCs w:val="0"/>
          <w:szCs w:val="22"/>
        </w:rPr>
        <w:t>Committee Members</w:t>
      </w:r>
      <w:r w:rsidR="00244B16">
        <w:rPr>
          <w:b w:val="0"/>
          <w:bCs w:val="0"/>
          <w:szCs w:val="22"/>
        </w:rPr>
        <w:t xml:space="preserve">, if </w:t>
      </w:r>
      <w:r w:rsidR="00851B53">
        <w:rPr>
          <w:b w:val="0"/>
          <w:bCs w:val="0"/>
          <w:szCs w:val="22"/>
        </w:rPr>
        <w:t>available,</w:t>
      </w:r>
      <w:r w:rsidR="00244B16">
        <w:rPr>
          <w:b w:val="0"/>
          <w:bCs w:val="0"/>
          <w:szCs w:val="22"/>
        </w:rPr>
        <w:t xml:space="preserve"> be offered the </w:t>
      </w:r>
      <w:r w:rsidR="00851B53">
        <w:rPr>
          <w:b w:val="0"/>
          <w:bCs w:val="0"/>
          <w:szCs w:val="22"/>
        </w:rPr>
        <w:t>opportunity</w:t>
      </w:r>
      <w:r w:rsidR="00244B16">
        <w:rPr>
          <w:b w:val="0"/>
          <w:bCs w:val="0"/>
          <w:szCs w:val="22"/>
        </w:rPr>
        <w:t xml:space="preserve"> to </w:t>
      </w:r>
      <w:r w:rsidRPr="00244B16">
        <w:rPr>
          <w:b w:val="0"/>
          <w:bCs w:val="0"/>
          <w:szCs w:val="22"/>
        </w:rPr>
        <w:t xml:space="preserve">participate in events, ceremonies, or community activities, </w:t>
      </w:r>
      <w:r w:rsidR="00244B16">
        <w:rPr>
          <w:b w:val="0"/>
          <w:bCs w:val="0"/>
          <w:szCs w:val="22"/>
        </w:rPr>
        <w:t>on behalf of the Victoria Branch.</w:t>
      </w:r>
    </w:p>
    <w:p w14:paraId="641C8B7F" w14:textId="77777777" w:rsidR="00BE176A" w:rsidRPr="00244B16" w:rsidRDefault="00BE176A" w:rsidP="00244B16">
      <w:pPr>
        <w:pStyle w:val="Heading1"/>
        <w:jc w:val="both"/>
        <w:rPr>
          <w:b w:val="0"/>
          <w:bCs w:val="0"/>
          <w:szCs w:val="22"/>
        </w:rPr>
      </w:pPr>
    </w:p>
    <w:p w14:paraId="36207A27" w14:textId="59768FF0" w:rsidR="00BE176A" w:rsidRPr="00244B16" w:rsidRDefault="00244B16" w:rsidP="00244B16">
      <w:pPr>
        <w:pStyle w:val="Heading1"/>
        <w:jc w:val="both"/>
        <w:rPr>
          <w:b w:val="0"/>
          <w:bCs w:val="0"/>
          <w:szCs w:val="22"/>
        </w:rPr>
      </w:pPr>
      <w:r>
        <w:rPr>
          <w:b w:val="0"/>
          <w:bCs w:val="0"/>
          <w:szCs w:val="22"/>
        </w:rPr>
        <w:t xml:space="preserve">Attend </w:t>
      </w:r>
      <w:r w:rsidR="00BE176A" w:rsidRPr="00244B16">
        <w:rPr>
          <w:b w:val="0"/>
          <w:bCs w:val="0"/>
          <w:szCs w:val="22"/>
        </w:rPr>
        <w:t xml:space="preserve">investiture ceremonies or Branch events when </w:t>
      </w:r>
      <w:r w:rsidRPr="00244B16">
        <w:rPr>
          <w:b w:val="0"/>
          <w:bCs w:val="0"/>
          <w:szCs w:val="22"/>
        </w:rPr>
        <w:t xml:space="preserve">required/if </w:t>
      </w:r>
      <w:r w:rsidR="00BE176A" w:rsidRPr="00244B16">
        <w:rPr>
          <w:b w:val="0"/>
          <w:bCs w:val="0"/>
          <w:szCs w:val="22"/>
        </w:rPr>
        <w:t>available. Follow established protocols for events involving Government House. Undertake MC or hosting roles when comfortable and appropriate. Encourage a welcoming and inclusive atmosphere at all events.</w:t>
      </w:r>
    </w:p>
    <w:p w14:paraId="1A32EEAF" w14:textId="77777777" w:rsidR="00BE176A" w:rsidRPr="00BE176A" w:rsidRDefault="00BE176A">
      <w:pPr>
        <w:pStyle w:val="Heading1"/>
        <w:rPr>
          <w:b w:val="0"/>
          <w:bCs w:val="0"/>
          <w:color w:val="001F5F"/>
          <w:spacing w:val="-2"/>
        </w:rPr>
      </w:pPr>
    </w:p>
    <w:p w14:paraId="6CB7B801" w14:textId="3F7C6463" w:rsidR="002D24F9" w:rsidRDefault="002D24F9">
      <w:pPr>
        <w:pStyle w:val="Heading1"/>
        <w:rPr>
          <w:color w:val="001F5F"/>
          <w:spacing w:val="-2"/>
        </w:rPr>
      </w:pPr>
      <w:r>
        <w:rPr>
          <w:color w:val="001F5F"/>
          <w:spacing w:val="-2"/>
        </w:rPr>
        <w:t>Training and Development</w:t>
      </w:r>
    </w:p>
    <w:p w14:paraId="3927F036" w14:textId="5C5FC13C" w:rsidR="002D24F9" w:rsidRPr="002D24F9" w:rsidRDefault="002D24F9" w:rsidP="002D24F9">
      <w:pPr>
        <w:pStyle w:val="Heading1"/>
        <w:numPr>
          <w:ilvl w:val="0"/>
          <w:numId w:val="10"/>
        </w:numPr>
        <w:jc w:val="both"/>
        <w:rPr>
          <w:b w:val="0"/>
          <w:bCs w:val="0"/>
          <w:szCs w:val="22"/>
        </w:rPr>
      </w:pPr>
      <w:r w:rsidRPr="002D24F9">
        <w:rPr>
          <w:b w:val="0"/>
          <w:bCs w:val="0"/>
          <w:szCs w:val="22"/>
        </w:rPr>
        <w:t>Committee Members are encouraged to strengthen their governance and leadership skills</w:t>
      </w:r>
      <w:r w:rsidRPr="002D24F9">
        <w:rPr>
          <w:b w:val="0"/>
          <w:bCs w:val="0"/>
          <w:szCs w:val="22"/>
        </w:rPr>
        <w:t xml:space="preserve"> and </w:t>
      </w:r>
    </w:p>
    <w:p w14:paraId="61241C75" w14:textId="6AFB8CAC" w:rsidR="002D24F9" w:rsidRPr="002D24F9" w:rsidRDefault="002D24F9" w:rsidP="002D24F9">
      <w:pPr>
        <w:pStyle w:val="Heading1"/>
        <w:numPr>
          <w:ilvl w:val="0"/>
          <w:numId w:val="10"/>
        </w:numPr>
        <w:jc w:val="both"/>
        <w:rPr>
          <w:szCs w:val="22"/>
        </w:rPr>
      </w:pPr>
      <w:r w:rsidRPr="002D24F9">
        <w:rPr>
          <w:b w:val="0"/>
          <w:bCs w:val="0"/>
          <w:szCs w:val="22"/>
        </w:rPr>
        <w:t>Participate in induction for new Committee Members</w:t>
      </w:r>
      <w:r w:rsidRPr="002D24F9">
        <w:rPr>
          <w:szCs w:val="22"/>
        </w:rPr>
        <w:t xml:space="preserve">. </w:t>
      </w:r>
    </w:p>
    <w:p w14:paraId="4C370DD3" w14:textId="6A7CF996" w:rsidR="002D24F9" w:rsidRPr="002D24F9" w:rsidRDefault="002D24F9" w:rsidP="002D24F9">
      <w:pPr>
        <w:pStyle w:val="Heading1"/>
        <w:numPr>
          <w:ilvl w:val="0"/>
          <w:numId w:val="10"/>
        </w:numPr>
        <w:jc w:val="both"/>
        <w:rPr>
          <w:b w:val="0"/>
          <w:bCs w:val="0"/>
          <w:szCs w:val="22"/>
        </w:rPr>
      </w:pPr>
      <w:r w:rsidRPr="002D24F9">
        <w:rPr>
          <w:b w:val="0"/>
          <w:bCs w:val="0"/>
          <w:szCs w:val="22"/>
        </w:rPr>
        <w:t>Engage in training/event opportunities offered by the Association. Ask questions and seek guidance when needed. Share knowledge with others.</w:t>
      </w:r>
    </w:p>
    <w:p w14:paraId="5AAFE7A3" w14:textId="77777777" w:rsidR="002D24F9" w:rsidRPr="002D24F9" w:rsidRDefault="002D24F9">
      <w:pPr>
        <w:pStyle w:val="Heading1"/>
        <w:rPr>
          <w:b w:val="0"/>
          <w:bCs w:val="0"/>
          <w:color w:val="001F5F"/>
          <w:spacing w:val="-2"/>
        </w:rPr>
      </w:pPr>
    </w:p>
    <w:p w14:paraId="4E622D57" w14:textId="30BD6425" w:rsidR="007A5091" w:rsidRDefault="00D807B4">
      <w:pPr>
        <w:pStyle w:val="Heading1"/>
      </w:pPr>
      <w:r>
        <w:rPr>
          <w:color w:val="001F5F"/>
          <w:spacing w:val="-2"/>
        </w:rPr>
        <w:t>Other</w:t>
      </w:r>
    </w:p>
    <w:p w14:paraId="2772333B" w14:textId="77777777" w:rsidR="007A5091" w:rsidRDefault="00D807B4">
      <w:pPr>
        <w:pStyle w:val="ListParagraph"/>
        <w:numPr>
          <w:ilvl w:val="0"/>
          <w:numId w:val="1"/>
        </w:numPr>
        <w:tabs>
          <w:tab w:val="left" w:pos="991"/>
        </w:tabs>
        <w:ind w:left="991" w:hanging="424"/>
        <w:jc w:val="both"/>
        <w:rPr>
          <w:sz w:val="24"/>
        </w:rPr>
      </w:pPr>
      <w:r>
        <w:rPr>
          <w:sz w:val="24"/>
        </w:rPr>
        <w:t>Carry</w:t>
      </w:r>
      <w:r>
        <w:rPr>
          <w:spacing w:val="-3"/>
          <w:sz w:val="24"/>
        </w:rPr>
        <w:t xml:space="preserve"> </w:t>
      </w:r>
      <w:r>
        <w:rPr>
          <w:sz w:val="24"/>
        </w:rPr>
        <w:t>out other</w:t>
      </w:r>
      <w:r>
        <w:rPr>
          <w:spacing w:val="-1"/>
          <w:sz w:val="24"/>
        </w:rPr>
        <w:t xml:space="preserve"> duties that match your skills, interest and time </w:t>
      </w:r>
      <w:r>
        <w:rPr>
          <w:sz w:val="24"/>
        </w:rPr>
        <w:t>agreed</w:t>
      </w:r>
      <w:r>
        <w:rPr>
          <w:spacing w:val="-4"/>
          <w:sz w:val="24"/>
        </w:rPr>
        <w:t xml:space="preserve"> </w:t>
      </w:r>
      <w:r>
        <w:rPr>
          <w:sz w:val="24"/>
        </w:rPr>
        <w:t>by</w:t>
      </w:r>
      <w:r>
        <w:rPr>
          <w:spacing w:val="-3"/>
          <w:sz w:val="24"/>
        </w:rPr>
        <w:t xml:space="preserve"> </w:t>
      </w:r>
      <w:r>
        <w:rPr>
          <w:sz w:val="24"/>
        </w:rPr>
        <w:t>the</w:t>
      </w:r>
      <w:r>
        <w:rPr>
          <w:spacing w:val="-2"/>
          <w:sz w:val="24"/>
        </w:rPr>
        <w:t xml:space="preserve"> </w:t>
      </w:r>
      <w:r>
        <w:rPr>
          <w:sz w:val="24"/>
        </w:rPr>
        <w:t xml:space="preserve">VIC Branch </w:t>
      </w:r>
      <w:r>
        <w:rPr>
          <w:spacing w:val="-2"/>
          <w:sz w:val="24"/>
        </w:rPr>
        <w:t>Committee</w:t>
      </w:r>
    </w:p>
    <w:p w14:paraId="665C8311" w14:textId="77777777" w:rsidR="00244B16" w:rsidRPr="00244B16" w:rsidRDefault="00244B16" w:rsidP="00244B16">
      <w:pPr>
        <w:pStyle w:val="ListParagraph"/>
        <w:numPr>
          <w:ilvl w:val="0"/>
          <w:numId w:val="1"/>
        </w:numPr>
        <w:jc w:val="both"/>
        <w:rPr>
          <w:spacing w:val="-1"/>
          <w:sz w:val="24"/>
        </w:rPr>
      </w:pPr>
      <w:r w:rsidRPr="00244B16">
        <w:rPr>
          <w:spacing w:val="-1"/>
          <w:sz w:val="24"/>
        </w:rPr>
        <w:t>Take on tasks or responsibilities where needed. Support a positive volunteer culture. Encourage kindness, inclusion, and collaboration. Uphold the values and reputation of the Order of Australia Association.</w:t>
      </w:r>
    </w:p>
    <w:p w14:paraId="025F5F8B" w14:textId="77777777" w:rsidR="00897948" w:rsidRPr="00897948" w:rsidRDefault="00897948" w:rsidP="00897948">
      <w:pPr>
        <w:pStyle w:val="ListParagraph"/>
        <w:tabs>
          <w:tab w:val="left" w:pos="990"/>
          <w:tab w:val="left" w:pos="992"/>
        </w:tabs>
        <w:ind w:right="313" w:firstLine="0"/>
        <w:jc w:val="both"/>
        <w:rPr>
          <w:rFonts w:ascii="Calibri"/>
        </w:rPr>
      </w:pPr>
    </w:p>
    <w:p w14:paraId="6EECF0E2" w14:textId="01E2C35E" w:rsidR="007A5091" w:rsidRPr="00897948" w:rsidRDefault="00D807B4" w:rsidP="00897948">
      <w:pPr>
        <w:pStyle w:val="ListParagraph"/>
        <w:tabs>
          <w:tab w:val="left" w:pos="990"/>
          <w:tab w:val="left" w:pos="992"/>
        </w:tabs>
        <w:ind w:right="313" w:firstLine="0"/>
        <w:rPr>
          <w:rFonts w:ascii="Calibri"/>
          <w:sz w:val="20"/>
          <w:szCs w:val="20"/>
        </w:rPr>
      </w:pPr>
      <w:r>
        <w:rPr>
          <w:sz w:val="24"/>
        </w:rPr>
        <w:t xml:space="preserve"> </w:t>
      </w:r>
      <w:r w:rsidRPr="00897948">
        <w:rPr>
          <w:color w:val="595959" w:themeColor="text1" w:themeTint="A6"/>
          <w:sz w:val="20"/>
          <w:szCs w:val="20"/>
        </w:rPr>
        <w:t>Current</w:t>
      </w:r>
      <w:r w:rsidRPr="00897948">
        <w:rPr>
          <w:color w:val="595959" w:themeColor="text1" w:themeTint="A6"/>
          <w:spacing w:val="-4"/>
          <w:sz w:val="20"/>
          <w:szCs w:val="20"/>
        </w:rPr>
        <w:t xml:space="preserve"> </w:t>
      </w:r>
      <w:r w:rsidR="00244B16">
        <w:rPr>
          <w:color w:val="595959" w:themeColor="text1" w:themeTint="A6"/>
          <w:sz w:val="20"/>
          <w:szCs w:val="20"/>
        </w:rPr>
        <w:t>31 Dec</w:t>
      </w:r>
      <w:r w:rsidR="003E2854">
        <w:rPr>
          <w:color w:val="595959" w:themeColor="text1" w:themeTint="A6"/>
          <w:sz w:val="20"/>
          <w:szCs w:val="20"/>
        </w:rPr>
        <w:t xml:space="preserve"> 2025</w:t>
      </w:r>
    </w:p>
    <w:sectPr w:rsidR="007A5091" w:rsidRPr="00897948" w:rsidSect="00897948">
      <w:type w:val="continuous"/>
      <w:pgSz w:w="11910" w:h="16840"/>
      <w:pgMar w:top="0" w:right="580" w:bottom="10" w:left="5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2064ED"/>
    <w:multiLevelType w:val="hybridMultilevel"/>
    <w:tmpl w:val="0896B1DE"/>
    <w:lvl w:ilvl="0" w:tplc="3DCAE6A8">
      <w:start w:val="1"/>
      <w:numFmt w:val="lowerLetter"/>
      <w:lvlText w:val="%1)"/>
      <w:lvlJc w:val="left"/>
      <w:pPr>
        <w:ind w:left="500" w:hanging="360"/>
      </w:pPr>
      <w:rPr>
        <w:rFonts w:hint="default"/>
        <w:b w:val="0"/>
        <w:color w:val="000000" w:themeColor="text1"/>
      </w:rPr>
    </w:lvl>
    <w:lvl w:ilvl="1" w:tplc="04090019" w:tentative="1">
      <w:start w:val="1"/>
      <w:numFmt w:val="lowerLetter"/>
      <w:lvlText w:val="%2."/>
      <w:lvlJc w:val="left"/>
      <w:pPr>
        <w:ind w:left="1220" w:hanging="360"/>
      </w:pPr>
    </w:lvl>
    <w:lvl w:ilvl="2" w:tplc="0409001B" w:tentative="1">
      <w:start w:val="1"/>
      <w:numFmt w:val="lowerRoman"/>
      <w:lvlText w:val="%3."/>
      <w:lvlJc w:val="right"/>
      <w:pPr>
        <w:ind w:left="1940" w:hanging="180"/>
      </w:pPr>
    </w:lvl>
    <w:lvl w:ilvl="3" w:tplc="0409000F" w:tentative="1">
      <w:start w:val="1"/>
      <w:numFmt w:val="decimal"/>
      <w:lvlText w:val="%4."/>
      <w:lvlJc w:val="left"/>
      <w:pPr>
        <w:ind w:left="2660" w:hanging="360"/>
      </w:pPr>
    </w:lvl>
    <w:lvl w:ilvl="4" w:tplc="04090019" w:tentative="1">
      <w:start w:val="1"/>
      <w:numFmt w:val="lowerLetter"/>
      <w:lvlText w:val="%5."/>
      <w:lvlJc w:val="left"/>
      <w:pPr>
        <w:ind w:left="3380" w:hanging="360"/>
      </w:pPr>
    </w:lvl>
    <w:lvl w:ilvl="5" w:tplc="0409001B" w:tentative="1">
      <w:start w:val="1"/>
      <w:numFmt w:val="lowerRoman"/>
      <w:lvlText w:val="%6."/>
      <w:lvlJc w:val="right"/>
      <w:pPr>
        <w:ind w:left="4100" w:hanging="180"/>
      </w:pPr>
    </w:lvl>
    <w:lvl w:ilvl="6" w:tplc="0409000F" w:tentative="1">
      <w:start w:val="1"/>
      <w:numFmt w:val="decimal"/>
      <w:lvlText w:val="%7."/>
      <w:lvlJc w:val="left"/>
      <w:pPr>
        <w:ind w:left="4820" w:hanging="360"/>
      </w:pPr>
    </w:lvl>
    <w:lvl w:ilvl="7" w:tplc="04090019" w:tentative="1">
      <w:start w:val="1"/>
      <w:numFmt w:val="lowerLetter"/>
      <w:lvlText w:val="%8."/>
      <w:lvlJc w:val="left"/>
      <w:pPr>
        <w:ind w:left="5540" w:hanging="360"/>
      </w:pPr>
    </w:lvl>
    <w:lvl w:ilvl="8" w:tplc="0409001B" w:tentative="1">
      <w:start w:val="1"/>
      <w:numFmt w:val="lowerRoman"/>
      <w:lvlText w:val="%9."/>
      <w:lvlJc w:val="right"/>
      <w:pPr>
        <w:ind w:left="6260" w:hanging="180"/>
      </w:pPr>
    </w:lvl>
  </w:abstractNum>
  <w:abstractNum w:abstractNumId="1" w15:restartNumberingAfterBreak="0">
    <w:nsid w:val="14F10BE2"/>
    <w:multiLevelType w:val="hybridMultilevel"/>
    <w:tmpl w:val="1716051E"/>
    <w:lvl w:ilvl="0" w:tplc="F9ACCF7E">
      <w:start w:val="1"/>
      <w:numFmt w:val="lowerLetter"/>
      <w:lvlText w:val="%1)"/>
      <w:lvlJc w:val="left"/>
      <w:pPr>
        <w:ind w:left="782" w:hanging="360"/>
      </w:pPr>
      <w:rPr>
        <w:rFonts w:ascii="Segoe UI" w:eastAsia="Segoe UI" w:hAnsi="Segoe UI" w:cs="Segoe UI" w:hint="default"/>
        <w:b w:val="0"/>
        <w:bCs w:val="0"/>
        <w:i w:val="0"/>
        <w:iCs w:val="0"/>
        <w:spacing w:val="0"/>
        <w:w w:val="100"/>
        <w:sz w:val="24"/>
        <w:szCs w:val="24"/>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16212949"/>
    <w:multiLevelType w:val="hybridMultilevel"/>
    <w:tmpl w:val="07407E9E"/>
    <w:lvl w:ilvl="0" w:tplc="D74890DA">
      <w:start w:val="1"/>
      <w:numFmt w:val="lowerLetter"/>
      <w:lvlText w:val="%1)"/>
      <w:lvlJc w:val="left"/>
      <w:pPr>
        <w:ind w:left="860" w:hanging="361"/>
        <w:jc w:val="left"/>
      </w:pPr>
      <w:rPr>
        <w:rFonts w:ascii="Segoe UI" w:eastAsia="Segoe UI" w:hAnsi="Segoe UI" w:cs="Segoe UI" w:hint="default"/>
        <w:b w:val="0"/>
        <w:bCs w:val="0"/>
        <w:i w:val="0"/>
        <w:iCs w:val="0"/>
        <w:spacing w:val="0"/>
        <w:w w:val="100"/>
        <w:sz w:val="24"/>
        <w:szCs w:val="24"/>
        <w:lang w:val="en-US" w:eastAsia="en-US" w:bidi="ar-SA"/>
      </w:rPr>
    </w:lvl>
    <w:lvl w:ilvl="1" w:tplc="62024034">
      <w:numFmt w:val="bullet"/>
      <w:lvlText w:val="•"/>
      <w:lvlJc w:val="left"/>
      <w:pPr>
        <w:ind w:left="1848" w:hanging="361"/>
      </w:pPr>
      <w:rPr>
        <w:rFonts w:hint="default"/>
        <w:lang w:val="en-US" w:eastAsia="en-US" w:bidi="ar-SA"/>
      </w:rPr>
    </w:lvl>
    <w:lvl w:ilvl="2" w:tplc="79787FBA">
      <w:numFmt w:val="bullet"/>
      <w:lvlText w:val="•"/>
      <w:lvlJc w:val="left"/>
      <w:pPr>
        <w:ind w:left="2837" w:hanging="361"/>
      </w:pPr>
      <w:rPr>
        <w:rFonts w:hint="default"/>
        <w:lang w:val="en-US" w:eastAsia="en-US" w:bidi="ar-SA"/>
      </w:rPr>
    </w:lvl>
    <w:lvl w:ilvl="3" w:tplc="69C2B5C2">
      <w:numFmt w:val="bullet"/>
      <w:lvlText w:val="•"/>
      <w:lvlJc w:val="left"/>
      <w:pPr>
        <w:ind w:left="3825" w:hanging="361"/>
      </w:pPr>
      <w:rPr>
        <w:rFonts w:hint="default"/>
        <w:lang w:val="en-US" w:eastAsia="en-US" w:bidi="ar-SA"/>
      </w:rPr>
    </w:lvl>
    <w:lvl w:ilvl="4" w:tplc="814A7C62">
      <w:numFmt w:val="bullet"/>
      <w:lvlText w:val="•"/>
      <w:lvlJc w:val="left"/>
      <w:pPr>
        <w:ind w:left="4814" w:hanging="361"/>
      </w:pPr>
      <w:rPr>
        <w:rFonts w:hint="default"/>
        <w:lang w:val="en-US" w:eastAsia="en-US" w:bidi="ar-SA"/>
      </w:rPr>
    </w:lvl>
    <w:lvl w:ilvl="5" w:tplc="44C83306">
      <w:numFmt w:val="bullet"/>
      <w:lvlText w:val="•"/>
      <w:lvlJc w:val="left"/>
      <w:pPr>
        <w:ind w:left="5803" w:hanging="361"/>
      </w:pPr>
      <w:rPr>
        <w:rFonts w:hint="default"/>
        <w:lang w:val="en-US" w:eastAsia="en-US" w:bidi="ar-SA"/>
      </w:rPr>
    </w:lvl>
    <w:lvl w:ilvl="6" w:tplc="F5984BD2">
      <w:numFmt w:val="bullet"/>
      <w:lvlText w:val="•"/>
      <w:lvlJc w:val="left"/>
      <w:pPr>
        <w:ind w:left="6791" w:hanging="361"/>
      </w:pPr>
      <w:rPr>
        <w:rFonts w:hint="default"/>
        <w:lang w:val="en-US" w:eastAsia="en-US" w:bidi="ar-SA"/>
      </w:rPr>
    </w:lvl>
    <w:lvl w:ilvl="7" w:tplc="3C9EEF52">
      <w:numFmt w:val="bullet"/>
      <w:lvlText w:val="•"/>
      <w:lvlJc w:val="left"/>
      <w:pPr>
        <w:ind w:left="7780" w:hanging="361"/>
      </w:pPr>
      <w:rPr>
        <w:rFonts w:hint="default"/>
        <w:lang w:val="en-US" w:eastAsia="en-US" w:bidi="ar-SA"/>
      </w:rPr>
    </w:lvl>
    <w:lvl w:ilvl="8" w:tplc="E1785828">
      <w:numFmt w:val="bullet"/>
      <w:lvlText w:val="•"/>
      <w:lvlJc w:val="left"/>
      <w:pPr>
        <w:ind w:left="8769" w:hanging="361"/>
      </w:pPr>
      <w:rPr>
        <w:rFonts w:hint="default"/>
        <w:lang w:val="en-US" w:eastAsia="en-US" w:bidi="ar-SA"/>
      </w:rPr>
    </w:lvl>
  </w:abstractNum>
  <w:abstractNum w:abstractNumId="3" w15:restartNumberingAfterBreak="0">
    <w:nsid w:val="2C6B3929"/>
    <w:multiLevelType w:val="hybridMultilevel"/>
    <w:tmpl w:val="13C49A3A"/>
    <w:lvl w:ilvl="0" w:tplc="2DEE4E34">
      <w:start w:val="1"/>
      <w:numFmt w:val="lowerLetter"/>
      <w:lvlText w:val="%1)"/>
      <w:lvlJc w:val="left"/>
      <w:pPr>
        <w:ind w:left="860" w:hanging="361"/>
        <w:jc w:val="left"/>
      </w:pPr>
      <w:rPr>
        <w:rFonts w:ascii="Segoe UI" w:eastAsia="Segoe UI" w:hAnsi="Segoe UI" w:cs="Segoe UI" w:hint="default"/>
        <w:b w:val="0"/>
        <w:bCs w:val="0"/>
        <w:i w:val="0"/>
        <w:iCs w:val="0"/>
        <w:color w:val="001F5F"/>
        <w:spacing w:val="0"/>
        <w:w w:val="100"/>
        <w:sz w:val="24"/>
        <w:szCs w:val="24"/>
        <w:lang w:val="en-US" w:eastAsia="en-US" w:bidi="ar-SA"/>
      </w:rPr>
    </w:lvl>
    <w:lvl w:ilvl="1" w:tplc="A97A5A88">
      <w:numFmt w:val="bullet"/>
      <w:lvlText w:val="•"/>
      <w:lvlJc w:val="left"/>
      <w:pPr>
        <w:ind w:left="1848" w:hanging="361"/>
      </w:pPr>
      <w:rPr>
        <w:rFonts w:hint="default"/>
        <w:lang w:val="en-US" w:eastAsia="en-US" w:bidi="ar-SA"/>
      </w:rPr>
    </w:lvl>
    <w:lvl w:ilvl="2" w:tplc="8C9E1BD4">
      <w:numFmt w:val="bullet"/>
      <w:lvlText w:val="•"/>
      <w:lvlJc w:val="left"/>
      <w:pPr>
        <w:ind w:left="2837" w:hanging="361"/>
      </w:pPr>
      <w:rPr>
        <w:rFonts w:hint="default"/>
        <w:lang w:val="en-US" w:eastAsia="en-US" w:bidi="ar-SA"/>
      </w:rPr>
    </w:lvl>
    <w:lvl w:ilvl="3" w:tplc="15C45AA0">
      <w:numFmt w:val="bullet"/>
      <w:lvlText w:val="•"/>
      <w:lvlJc w:val="left"/>
      <w:pPr>
        <w:ind w:left="3825" w:hanging="361"/>
      </w:pPr>
      <w:rPr>
        <w:rFonts w:hint="default"/>
        <w:lang w:val="en-US" w:eastAsia="en-US" w:bidi="ar-SA"/>
      </w:rPr>
    </w:lvl>
    <w:lvl w:ilvl="4" w:tplc="074A11AA">
      <w:numFmt w:val="bullet"/>
      <w:lvlText w:val="•"/>
      <w:lvlJc w:val="left"/>
      <w:pPr>
        <w:ind w:left="4814" w:hanging="361"/>
      </w:pPr>
      <w:rPr>
        <w:rFonts w:hint="default"/>
        <w:lang w:val="en-US" w:eastAsia="en-US" w:bidi="ar-SA"/>
      </w:rPr>
    </w:lvl>
    <w:lvl w:ilvl="5" w:tplc="FEE08FD4">
      <w:numFmt w:val="bullet"/>
      <w:lvlText w:val="•"/>
      <w:lvlJc w:val="left"/>
      <w:pPr>
        <w:ind w:left="5803" w:hanging="361"/>
      </w:pPr>
      <w:rPr>
        <w:rFonts w:hint="default"/>
        <w:lang w:val="en-US" w:eastAsia="en-US" w:bidi="ar-SA"/>
      </w:rPr>
    </w:lvl>
    <w:lvl w:ilvl="6" w:tplc="2394588A">
      <w:numFmt w:val="bullet"/>
      <w:lvlText w:val="•"/>
      <w:lvlJc w:val="left"/>
      <w:pPr>
        <w:ind w:left="6791" w:hanging="361"/>
      </w:pPr>
      <w:rPr>
        <w:rFonts w:hint="default"/>
        <w:lang w:val="en-US" w:eastAsia="en-US" w:bidi="ar-SA"/>
      </w:rPr>
    </w:lvl>
    <w:lvl w:ilvl="7" w:tplc="14F8C710">
      <w:numFmt w:val="bullet"/>
      <w:lvlText w:val="•"/>
      <w:lvlJc w:val="left"/>
      <w:pPr>
        <w:ind w:left="7780" w:hanging="361"/>
      </w:pPr>
      <w:rPr>
        <w:rFonts w:hint="default"/>
        <w:lang w:val="en-US" w:eastAsia="en-US" w:bidi="ar-SA"/>
      </w:rPr>
    </w:lvl>
    <w:lvl w:ilvl="8" w:tplc="2BFE2408">
      <w:numFmt w:val="bullet"/>
      <w:lvlText w:val="•"/>
      <w:lvlJc w:val="left"/>
      <w:pPr>
        <w:ind w:left="8769" w:hanging="361"/>
      </w:pPr>
      <w:rPr>
        <w:rFonts w:hint="default"/>
        <w:lang w:val="en-US" w:eastAsia="en-US" w:bidi="ar-SA"/>
      </w:rPr>
    </w:lvl>
  </w:abstractNum>
  <w:abstractNum w:abstractNumId="4" w15:restartNumberingAfterBreak="0">
    <w:nsid w:val="32FE6777"/>
    <w:multiLevelType w:val="hybridMultilevel"/>
    <w:tmpl w:val="05D2C6EE"/>
    <w:lvl w:ilvl="0" w:tplc="8F66DB12">
      <w:start w:val="2"/>
      <w:numFmt w:val="lowerLetter"/>
      <w:lvlText w:val="%1)"/>
      <w:lvlJc w:val="left"/>
      <w:pPr>
        <w:ind w:left="992" w:hanging="570"/>
      </w:pPr>
      <w:rPr>
        <w:rFonts w:ascii="Segoe UI" w:eastAsia="Segoe UI" w:hAnsi="Segoe UI" w:cs="Segoe UI" w:hint="default"/>
        <w:b w:val="0"/>
        <w:bCs w:val="0"/>
        <w:i w:val="0"/>
        <w:iCs w:val="0"/>
        <w:spacing w:val="0"/>
        <w:w w:val="100"/>
        <w:sz w:val="24"/>
        <w:szCs w:val="24"/>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381379C0"/>
    <w:multiLevelType w:val="hybridMultilevel"/>
    <w:tmpl w:val="F61C1C04"/>
    <w:lvl w:ilvl="0" w:tplc="8F66DB12">
      <w:start w:val="2"/>
      <w:numFmt w:val="lowerLetter"/>
      <w:lvlText w:val="%1)"/>
      <w:lvlJc w:val="left"/>
      <w:pPr>
        <w:ind w:left="860" w:hanging="360"/>
      </w:pPr>
      <w:rPr>
        <w:rFonts w:ascii="Segoe UI" w:eastAsia="Segoe UI" w:hAnsi="Segoe UI" w:cs="Segoe UI" w:hint="default"/>
        <w:b w:val="0"/>
        <w:bCs w:val="0"/>
        <w:i w:val="0"/>
        <w:iCs w:val="0"/>
        <w:spacing w:val="0"/>
        <w:w w:val="100"/>
        <w:sz w:val="24"/>
        <w:szCs w:val="24"/>
      </w:rPr>
    </w:lvl>
    <w:lvl w:ilvl="1" w:tplc="0C090019" w:tentative="1">
      <w:start w:val="1"/>
      <w:numFmt w:val="lowerLetter"/>
      <w:lvlText w:val="%2."/>
      <w:lvlJc w:val="left"/>
      <w:pPr>
        <w:ind w:left="1580" w:hanging="360"/>
      </w:pPr>
    </w:lvl>
    <w:lvl w:ilvl="2" w:tplc="0C09001B" w:tentative="1">
      <w:start w:val="1"/>
      <w:numFmt w:val="lowerRoman"/>
      <w:lvlText w:val="%3."/>
      <w:lvlJc w:val="right"/>
      <w:pPr>
        <w:ind w:left="2300" w:hanging="180"/>
      </w:pPr>
    </w:lvl>
    <w:lvl w:ilvl="3" w:tplc="0C09000F" w:tentative="1">
      <w:start w:val="1"/>
      <w:numFmt w:val="decimal"/>
      <w:lvlText w:val="%4."/>
      <w:lvlJc w:val="left"/>
      <w:pPr>
        <w:ind w:left="3020" w:hanging="360"/>
      </w:pPr>
    </w:lvl>
    <w:lvl w:ilvl="4" w:tplc="0C090019" w:tentative="1">
      <w:start w:val="1"/>
      <w:numFmt w:val="lowerLetter"/>
      <w:lvlText w:val="%5."/>
      <w:lvlJc w:val="left"/>
      <w:pPr>
        <w:ind w:left="3740" w:hanging="360"/>
      </w:pPr>
    </w:lvl>
    <w:lvl w:ilvl="5" w:tplc="0C09001B" w:tentative="1">
      <w:start w:val="1"/>
      <w:numFmt w:val="lowerRoman"/>
      <w:lvlText w:val="%6."/>
      <w:lvlJc w:val="right"/>
      <w:pPr>
        <w:ind w:left="4460" w:hanging="180"/>
      </w:pPr>
    </w:lvl>
    <w:lvl w:ilvl="6" w:tplc="0C09000F" w:tentative="1">
      <w:start w:val="1"/>
      <w:numFmt w:val="decimal"/>
      <w:lvlText w:val="%7."/>
      <w:lvlJc w:val="left"/>
      <w:pPr>
        <w:ind w:left="5180" w:hanging="360"/>
      </w:pPr>
    </w:lvl>
    <w:lvl w:ilvl="7" w:tplc="0C090019" w:tentative="1">
      <w:start w:val="1"/>
      <w:numFmt w:val="lowerLetter"/>
      <w:lvlText w:val="%8."/>
      <w:lvlJc w:val="left"/>
      <w:pPr>
        <w:ind w:left="5900" w:hanging="360"/>
      </w:pPr>
    </w:lvl>
    <w:lvl w:ilvl="8" w:tplc="0C09001B" w:tentative="1">
      <w:start w:val="1"/>
      <w:numFmt w:val="lowerRoman"/>
      <w:lvlText w:val="%9."/>
      <w:lvlJc w:val="right"/>
      <w:pPr>
        <w:ind w:left="6620" w:hanging="180"/>
      </w:pPr>
    </w:lvl>
  </w:abstractNum>
  <w:abstractNum w:abstractNumId="6" w15:restartNumberingAfterBreak="0">
    <w:nsid w:val="3A2979EE"/>
    <w:multiLevelType w:val="hybridMultilevel"/>
    <w:tmpl w:val="0556337C"/>
    <w:lvl w:ilvl="0" w:tplc="6F7A05F8">
      <w:start w:val="1"/>
      <w:numFmt w:val="lowerLetter"/>
      <w:lvlText w:val="%1)"/>
      <w:lvlJc w:val="left"/>
      <w:pPr>
        <w:ind w:left="992" w:hanging="426"/>
        <w:jc w:val="left"/>
      </w:pPr>
      <w:rPr>
        <w:rFonts w:ascii="Segoe UI" w:eastAsia="Segoe UI" w:hAnsi="Segoe UI" w:cs="Segoe UI" w:hint="default"/>
        <w:b w:val="0"/>
        <w:bCs w:val="0"/>
        <w:i w:val="0"/>
        <w:iCs w:val="0"/>
        <w:spacing w:val="0"/>
        <w:w w:val="100"/>
        <w:sz w:val="24"/>
        <w:szCs w:val="24"/>
        <w:lang w:val="en-US" w:eastAsia="en-US" w:bidi="ar-SA"/>
      </w:rPr>
    </w:lvl>
    <w:lvl w:ilvl="1" w:tplc="451492C6">
      <w:numFmt w:val="bullet"/>
      <w:lvlText w:val="•"/>
      <w:lvlJc w:val="left"/>
      <w:pPr>
        <w:ind w:left="1974" w:hanging="426"/>
      </w:pPr>
      <w:rPr>
        <w:rFonts w:hint="default"/>
        <w:lang w:val="en-US" w:eastAsia="en-US" w:bidi="ar-SA"/>
      </w:rPr>
    </w:lvl>
    <w:lvl w:ilvl="2" w:tplc="4AD8C042">
      <w:numFmt w:val="bullet"/>
      <w:lvlText w:val="•"/>
      <w:lvlJc w:val="left"/>
      <w:pPr>
        <w:ind w:left="2949" w:hanging="426"/>
      </w:pPr>
      <w:rPr>
        <w:rFonts w:hint="default"/>
        <w:lang w:val="en-US" w:eastAsia="en-US" w:bidi="ar-SA"/>
      </w:rPr>
    </w:lvl>
    <w:lvl w:ilvl="3" w:tplc="58BC8E3E">
      <w:numFmt w:val="bullet"/>
      <w:lvlText w:val="•"/>
      <w:lvlJc w:val="left"/>
      <w:pPr>
        <w:ind w:left="3923" w:hanging="426"/>
      </w:pPr>
      <w:rPr>
        <w:rFonts w:hint="default"/>
        <w:lang w:val="en-US" w:eastAsia="en-US" w:bidi="ar-SA"/>
      </w:rPr>
    </w:lvl>
    <w:lvl w:ilvl="4" w:tplc="4F0CF9A0">
      <w:numFmt w:val="bullet"/>
      <w:lvlText w:val="•"/>
      <w:lvlJc w:val="left"/>
      <w:pPr>
        <w:ind w:left="4898" w:hanging="426"/>
      </w:pPr>
      <w:rPr>
        <w:rFonts w:hint="default"/>
        <w:lang w:val="en-US" w:eastAsia="en-US" w:bidi="ar-SA"/>
      </w:rPr>
    </w:lvl>
    <w:lvl w:ilvl="5" w:tplc="308E4766">
      <w:numFmt w:val="bullet"/>
      <w:lvlText w:val="•"/>
      <w:lvlJc w:val="left"/>
      <w:pPr>
        <w:ind w:left="5873" w:hanging="426"/>
      </w:pPr>
      <w:rPr>
        <w:rFonts w:hint="default"/>
        <w:lang w:val="en-US" w:eastAsia="en-US" w:bidi="ar-SA"/>
      </w:rPr>
    </w:lvl>
    <w:lvl w:ilvl="6" w:tplc="890C1B60">
      <w:numFmt w:val="bullet"/>
      <w:lvlText w:val="•"/>
      <w:lvlJc w:val="left"/>
      <w:pPr>
        <w:ind w:left="6847" w:hanging="426"/>
      </w:pPr>
      <w:rPr>
        <w:rFonts w:hint="default"/>
        <w:lang w:val="en-US" w:eastAsia="en-US" w:bidi="ar-SA"/>
      </w:rPr>
    </w:lvl>
    <w:lvl w:ilvl="7" w:tplc="95125132">
      <w:numFmt w:val="bullet"/>
      <w:lvlText w:val="•"/>
      <w:lvlJc w:val="left"/>
      <w:pPr>
        <w:ind w:left="7822" w:hanging="426"/>
      </w:pPr>
      <w:rPr>
        <w:rFonts w:hint="default"/>
        <w:lang w:val="en-US" w:eastAsia="en-US" w:bidi="ar-SA"/>
      </w:rPr>
    </w:lvl>
    <w:lvl w:ilvl="8" w:tplc="428082F8">
      <w:numFmt w:val="bullet"/>
      <w:lvlText w:val="•"/>
      <w:lvlJc w:val="left"/>
      <w:pPr>
        <w:ind w:left="8797" w:hanging="426"/>
      </w:pPr>
      <w:rPr>
        <w:rFonts w:hint="default"/>
        <w:lang w:val="en-US" w:eastAsia="en-US" w:bidi="ar-SA"/>
      </w:rPr>
    </w:lvl>
  </w:abstractNum>
  <w:abstractNum w:abstractNumId="7" w15:restartNumberingAfterBreak="0">
    <w:nsid w:val="630C0909"/>
    <w:multiLevelType w:val="hybridMultilevel"/>
    <w:tmpl w:val="ACDAD960"/>
    <w:lvl w:ilvl="0" w:tplc="B55C039A">
      <w:start w:val="1"/>
      <w:numFmt w:val="lowerLetter"/>
      <w:lvlText w:val="%1)"/>
      <w:lvlJc w:val="left"/>
      <w:pPr>
        <w:ind w:left="860" w:hanging="361"/>
        <w:jc w:val="left"/>
      </w:pPr>
      <w:rPr>
        <w:rFonts w:ascii="Segoe UI" w:eastAsia="Segoe UI" w:hAnsi="Segoe UI" w:cs="Segoe UI" w:hint="default"/>
        <w:b w:val="0"/>
        <w:bCs w:val="0"/>
        <w:i w:val="0"/>
        <w:iCs w:val="0"/>
        <w:spacing w:val="0"/>
        <w:w w:val="100"/>
        <w:sz w:val="24"/>
        <w:szCs w:val="24"/>
        <w:lang w:val="en-US" w:eastAsia="en-US" w:bidi="ar-SA"/>
      </w:rPr>
    </w:lvl>
    <w:lvl w:ilvl="1" w:tplc="A8C40526">
      <w:numFmt w:val="bullet"/>
      <w:lvlText w:val="•"/>
      <w:lvlJc w:val="left"/>
      <w:pPr>
        <w:ind w:left="1848" w:hanging="361"/>
      </w:pPr>
      <w:rPr>
        <w:rFonts w:hint="default"/>
        <w:lang w:val="en-US" w:eastAsia="en-US" w:bidi="ar-SA"/>
      </w:rPr>
    </w:lvl>
    <w:lvl w:ilvl="2" w:tplc="06C29E98">
      <w:numFmt w:val="bullet"/>
      <w:lvlText w:val="•"/>
      <w:lvlJc w:val="left"/>
      <w:pPr>
        <w:ind w:left="2837" w:hanging="361"/>
      </w:pPr>
      <w:rPr>
        <w:rFonts w:hint="default"/>
        <w:lang w:val="en-US" w:eastAsia="en-US" w:bidi="ar-SA"/>
      </w:rPr>
    </w:lvl>
    <w:lvl w:ilvl="3" w:tplc="A9D841EC">
      <w:numFmt w:val="bullet"/>
      <w:lvlText w:val="•"/>
      <w:lvlJc w:val="left"/>
      <w:pPr>
        <w:ind w:left="3825" w:hanging="361"/>
      </w:pPr>
      <w:rPr>
        <w:rFonts w:hint="default"/>
        <w:lang w:val="en-US" w:eastAsia="en-US" w:bidi="ar-SA"/>
      </w:rPr>
    </w:lvl>
    <w:lvl w:ilvl="4" w:tplc="8C341F56">
      <w:numFmt w:val="bullet"/>
      <w:lvlText w:val="•"/>
      <w:lvlJc w:val="left"/>
      <w:pPr>
        <w:ind w:left="4814" w:hanging="361"/>
      </w:pPr>
      <w:rPr>
        <w:rFonts w:hint="default"/>
        <w:lang w:val="en-US" w:eastAsia="en-US" w:bidi="ar-SA"/>
      </w:rPr>
    </w:lvl>
    <w:lvl w:ilvl="5" w:tplc="A788A3DE">
      <w:numFmt w:val="bullet"/>
      <w:lvlText w:val="•"/>
      <w:lvlJc w:val="left"/>
      <w:pPr>
        <w:ind w:left="5803" w:hanging="361"/>
      </w:pPr>
      <w:rPr>
        <w:rFonts w:hint="default"/>
        <w:lang w:val="en-US" w:eastAsia="en-US" w:bidi="ar-SA"/>
      </w:rPr>
    </w:lvl>
    <w:lvl w:ilvl="6" w:tplc="2A184E58">
      <w:numFmt w:val="bullet"/>
      <w:lvlText w:val="•"/>
      <w:lvlJc w:val="left"/>
      <w:pPr>
        <w:ind w:left="6791" w:hanging="361"/>
      </w:pPr>
      <w:rPr>
        <w:rFonts w:hint="default"/>
        <w:lang w:val="en-US" w:eastAsia="en-US" w:bidi="ar-SA"/>
      </w:rPr>
    </w:lvl>
    <w:lvl w:ilvl="7" w:tplc="FEF49E20">
      <w:numFmt w:val="bullet"/>
      <w:lvlText w:val="•"/>
      <w:lvlJc w:val="left"/>
      <w:pPr>
        <w:ind w:left="7780" w:hanging="361"/>
      </w:pPr>
      <w:rPr>
        <w:rFonts w:hint="default"/>
        <w:lang w:val="en-US" w:eastAsia="en-US" w:bidi="ar-SA"/>
      </w:rPr>
    </w:lvl>
    <w:lvl w:ilvl="8" w:tplc="9F12FDD2">
      <w:numFmt w:val="bullet"/>
      <w:lvlText w:val="•"/>
      <w:lvlJc w:val="left"/>
      <w:pPr>
        <w:ind w:left="8769" w:hanging="361"/>
      </w:pPr>
      <w:rPr>
        <w:rFonts w:hint="default"/>
        <w:lang w:val="en-US" w:eastAsia="en-US" w:bidi="ar-SA"/>
      </w:rPr>
    </w:lvl>
  </w:abstractNum>
  <w:abstractNum w:abstractNumId="8" w15:restartNumberingAfterBreak="0">
    <w:nsid w:val="6CDF7306"/>
    <w:multiLevelType w:val="hybridMultilevel"/>
    <w:tmpl w:val="A4283FDA"/>
    <w:lvl w:ilvl="0" w:tplc="10000019">
      <w:start w:val="1"/>
      <w:numFmt w:val="lowerLetter"/>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9" w15:restartNumberingAfterBreak="0">
    <w:nsid w:val="74D26048"/>
    <w:multiLevelType w:val="hybridMultilevel"/>
    <w:tmpl w:val="FD7050CA"/>
    <w:lvl w:ilvl="0" w:tplc="ABD6BDCE">
      <w:start w:val="1"/>
      <w:numFmt w:val="lowerLetter"/>
      <w:lvlText w:val="%1)"/>
      <w:lvlJc w:val="left"/>
      <w:pPr>
        <w:ind w:left="992" w:hanging="570"/>
        <w:jc w:val="left"/>
      </w:pPr>
      <w:rPr>
        <w:rFonts w:ascii="Segoe UI" w:eastAsia="Segoe UI" w:hAnsi="Segoe UI" w:cs="Segoe UI" w:hint="default"/>
        <w:b w:val="0"/>
        <w:bCs w:val="0"/>
        <w:i w:val="0"/>
        <w:iCs w:val="0"/>
        <w:spacing w:val="0"/>
        <w:w w:val="100"/>
        <w:sz w:val="24"/>
        <w:szCs w:val="24"/>
        <w:lang w:val="en-US" w:eastAsia="en-US" w:bidi="ar-SA"/>
      </w:rPr>
    </w:lvl>
    <w:lvl w:ilvl="1" w:tplc="FC12D74E">
      <w:start w:val="1"/>
      <w:numFmt w:val="lowerLetter"/>
      <w:lvlText w:val="%2)"/>
      <w:lvlJc w:val="left"/>
      <w:pPr>
        <w:ind w:left="992" w:hanging="426"/>
        <w:jc w:val="left"/>
      </w:pPr>
      <w:rPr>
        <w:rFonts w:ascii="Segoe UI" w:eastAsia="Segoe UI" w:hAnsi="Segoe UI" w:cs="Segoe UI" w:hint="default"/>
        <w:b w:val="0"/>
        <w:bCs w:val="0"/>
        <w:i w:val="0"/>
        <w:iCs w:val="0"/>
        <w:spacing w:val="0"/>
        <w:w w:val="100"/>
        <w:sz w:val="24"/>
        <w:szCs w:val="24"/>
        <w:lang w:val="en-US" w:eastAsia="en-US" w:bidi="ar-SA"/>
      </w:rPr>
    </w:lvl>
    <w:lvl w:ilvl="2" w:tplc="8BB883F4">
      <w:numFmt w:val="bullet"/>
      <w:lvlText w:val="•"/>
      <w:lvlJc w:val="left"/>
      <w:pPr>
        <w:ind w:left="2949" w:hanging="426"/>
      </w:pPr>
      <w:rPr>
        <w:rFonts w:hint="default"/>
        <w:lang w:val="en-US" w:eastAsia="en-US" w:bidi="ar-SA"/>
      </w:rPr>
    </w:lvl>
    <w:lvl w:ilvl="3" w:tplc="B5AAAB8A">
      <w:numFmt w:val="bullet"/>
      <w:lvlText w:val="•"/>
      <w:lvlJc w:val="left"/>
      <w:pPr>
        <w:ind w:left="3923" w:hanging="426"/>
      </w:pPr>
      <w:rPr>
        <w:rFonts w:hint="default"/>
        <w:lang w:val="en-US" w:eastAsia="en-US" w:bidi="ar-SA"/>
      </w:rPr>
    </w:lvl>
    <w:lvl w:ilvl="4" w:tplc="550C35AA">
      <w:numFmt w:val="bullet"/>
      <w:lvlText w:val="•"/>
      <w:lvlJc w:val="left"/>
      <w:pPr>
        <w:ind w:left="4898" w:hanging="426"/>
      </w:pPr>
      <w:rPr>
        <w:rFonts w:hint="default"/>
        <w:lang w:val="en-US" w:eastAsia="en-US" w:bidi="ar-SA"/>
      </w:rPr>
    </w:lvl>
    <w:lvl w:ilvl="5" w:tplc="3EC6AFF0">
      <w:numFmt w:val="bullet"/>
      <w:lvlText w:val="•"/>
      <w:lvlJc w:val="left"/>
      <w:pPr>
        <w:ind w:left="5873" w:hanging="426"/>
      </w:pPr>
      <w:rPr>
        <w:rFonts w:hint="default"/>
        <w:lang w:val="en-US" w:eastAsia="en-US" w:bidi="ar-SA"/>
      </w:rPr>
    </w:lvl>
    <w:lvl w:ilvl="6" w:tplc="21A2CF44">
      <w:numFmt w:val="bullet"/>
      <w:lvlText w:val="•"/>
      <w:lvlJc w:val="left"/>
      <w:pPr>
        <w:ind w:left="6847" w:hanging="426"/>
      </w:pPr>
      <w:rPr>
        <w:rFonts w:hint="default"/>
        <w:lang w:val="en-US" w:eastAsia="en-US" w:bidi="ar-SA"/>
      </w:rPr>
    </w:lvl>
    <w:lvl w:ilvl="7" w:tplc="F35471FA">
      <w:numFmt w:val="bullet"/>
      <w:lvlText w:val="•"/>
      <w:lvlJc w:val="left"/>
      <w:pPr>
        <w:ind w:left="7822" w:hanging="426"/>
      </w:pPr>
      <w:rPr>
        <w:rFonts w:hint="default"/>
        <w:lang w:val="en-US" w:eastAsia="en-US" w:bidi="ar-SA"/>
      </w:rPr>
    </w:lvl>
    <w:lvl w:ilvl="8" w:tplc="27FEAFF0">
      <w:numFmt w:val="bullet"/>
      <w:lvlText w:val="•"/>
      <w:lvlJc w:val="left"/>
      <w:pPr>
        <w:ind w:left="8797" w:hanging="426"/>
      </w:pPr>
      <w:rPr>
        <w:rFonts w:hint="default"/>
        <w:lang w:val="en-US" w:eastAsia="en-US" w:bidi="ar-SA"/>
      </w:rPr>
    </w:lvl>
  </w:abstractNum>
  <w:num w:numId="1" w16cid:durableId="1890023601">
    <w:abstractNumId w:val="6"/>
  </w:num>
  <w:num w:numId="2" w16cid:durableId="1980257958">
    <w:abstractNumId w:val="9"/>
  </w:num>
  <w:num w:numId="3" w16cid:durableId="1549761650">
    <w:abstractNumId w:val="2"/>
  </w:num>
  <w:num w:numId="4" w16cid:durableId="1828550970">
    <w:abstractNumId w:val="3"/>
  </w:num>
  <w:num w:numId="5" w16cid:durableId="1724597799">
    <w:abstractNumId w:val="7"/>
  </w:num>
  <w:num w:numId="6" w16cid:durableId="2120028439">
    <w:abstractNumId w:val="8"/>
  </w:num>
  <w:num w:numId="7" w16cid:durableId="1364403249">
    <w:abstractNumId w:val="0"/>
  </w:num>
  <w:num w:numId="8" w16cid:durableId="1877161421">
    <w:abstractNumId w:val="4"/>
  </w:num>
  <w:num w:numId="9" w16cid:durableId="978681048">
    <w:abstractNumId w:val="5"/>
  </w:num>
  <w:num w:numId="10" w16cid:durableId="16563004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5091"/>
    <w:rsid w:val="000B06A4"/>
    <w:rsid w:val="000C2C66"/>
    <w:rsid w:val="001118A6"/>
    <w:rsid w:val="001A415D"/>
    <w:rsid w:val="00244B16"/>
    <w:rsid w:val="002D24F9"/>
    <w:rsid w:val="003E2854"/>
    <w:rsid w:val="004B3717"/>
    <w:rsid w:val="00554373"/>
    <w:rsid w:val="005B222D"/>
    <w:rsid w:val="005C396C"/>
    <w:rsid w:val="007411C4"/>
    <w:rsid w:val="007A5091"/>
    <w:rsid w:val="008515BA"/>
    <w:rsid w:val="00851B53"/>
    <w:rsid w:val="00897948"/>
    <w:rsid w:val="00905F06"/>
    <w:rsid w:val="0095249E"/>
    <w:rsid w:val="00A15AD0"/>
    <w:rsid w:val="00A453A0"/>
    <w:rsid w:val="00A5127E"/>
    <w:rsid w:val="00B6526D"/>
    <w:rsid w:val="00BC57DC"/>
    <w:rsid w:val="00BD2355"/>
    <w:rsid w:val="00BE176A"/>
    <w:rsid w:val="00D807B4"/>
    <w:rsid w:val="00E32C52"/>
    <w:rsid w:val="00F93A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5D8AE6"/>
  <w15:docId w15:val="{AE902BEE-E495-4CD9-BC02-64A570BCE9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Segoe UI" w:eastAsia="Segoe UI" w:hAnsi="Segoe UI" w:cs="Segoe UI"/>
    </w:rPr>
  </w:style>
  <w:style w:type="paragraph" w:styleId="Heading1">
    <w:name w:val="heading 1"/>
    <w:basedOn w:val="Normal"/>
    <w:uiPriority w:val="1"/>
    <w:qFormat/>
    <w:pPr>
      <w:ind w:left="140"/>
      <w:outlineLvl w:val="0"/>
    </w:pPr>
    <w:rPr>
      <w:b/>
      <w:bCs/>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
    <w:qFormat/>
    <w:pPr>
      <w:spacing w:before="20"/>
      <w:ind w:left="140"/>
    </w:pPr>
    <w:rPr>
      <w:rFonts w:ascii="Calibri" w:eastAsia="Calibri" w:hAnsi="Calibri" w:cs="Calibri"/>
      <w:b/>
      <w:bCs/>
      <w:sz w:val="40"/>
      <w:szCs w:val="40"/>
    </w:rPr>
  </w:style>
  <w:style w:type="paragraph" w:styleId="ListParagraph">
    <w:name w:val="List Paragraph"/>
    <w:basedOn w:val="Normal"/>
    <w:uiPriority w:val="1"/>
    <w:qFormat/>
    <w:pPr>
      <w:ind w:left="992" w:hanging="426"/>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5B222D"/>
    <w:rPr>
      <w:rFonts w:ascii="Tahoma" w:hAnsi="Tahoma" w:cs="Tahoma"/>
      <w:sz w:val="16"/>
      <w:szCs w:val="16"/>
    </w:rPr>
  </w:style>
  <w:style w:type="character" w:customStyle="1" w:styleId="BalloonTextChar">
    <w:name w:val="Balloon Text Char"/>
    <w:basedOn w:val="DefaultParagraphFont"/>
    <w:link w:val="BalloonText"/>
    <w:uiPriority w:val="99"/>
    <w:semiHidden/>
    <w:rsid w:val="005B222D"/>
    <w:rPr>
      <w:rFonts w:ascii="Tahoma" w:eastAsia="Segoe U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534</Words>
  <Characters>3348</Characters>
  <Application>Microsoft Office Word</Application>
  <DocSecurity>0</DocSecurity>
  <Lines>98</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Harrington</dc:creator>
  <cp:lastModifiedBy>Fred Harrington OAM</cp:lastModifiedBy>
  <cp:revision>2</cp:revision>
  <cp:lastPrinted>2025-01-24T04:56:00Z</cp:lastPrinted>
  <dcterms:created xsi:type="dcterms:W3CDTF">2026-01-26T07:03:00Z</dcterms:created>
  <dcterms:modified xsi:type="dcterms:W3CDTF">2026-01-26T07:03:00Z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2023-08-23T00:00:00Z</vt:filetime>
  </property>
  <property fmtid="{D5CDD505-2E9C-101B-9397-08002B2CF9AE}" pid="3" name="Creator">
    <vt:lpwstr>Microsoft® Word 2010</vt:lpwstr>
  </property>
  <property fmtid="{D5CDD505-2E9C-101B-9397-08002B2CF9AE}" pid="4" name="LastSaved">
    <vt:filetime>2023-11-30T00:00:00Z</vt:filetime>
  </property>
  <property fmtid="{D5CDD505-2E9C-101B-9397-08002B2CF9AE}" pid="5" name="Producer">
    <vt:lpwstr>Microsoft® Word 2010</vt:lpwstr>
  </property>
</Properties>
</file>