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7221C" w14:textId="77777777" w:rsidR="005904F2" w:rsidRDefault="005904F2" w:rsidP="005904F2">
      <w:pPr>
        <w:rPr>
          <w:noProof/>
        </w:rPr>
      </w:pPr>
    </w:p>
    <w:p w14:paraId="1C8443FF" w14:textId="77777777" w:rsidR="005904F2" w:rsidRDefault="005904F2" w:rsidP="005904F2">
      <w:r>
        <w:rPr>
          <w:noProof/>
        </w:rPr>
        <w:drawing>
          <wp:inline distT="0" distB="0" distL="0" distR="0" wp14:anchorId="378CCBAB" wp14:editId="6F0F0768">
            <wp:extent cx="3200400" cy="1232338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AA VIC Ltd.p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" t="5229" r="60534" b="7189"/>
                    <a:stretch/>
                  </pic:blipFill>
                  <pic:spPr bwMode="auto">
                    <a:xfrm>
                      <a:off x="0" y="0"/>
                      <a:ext cx="3200400" cy="12323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314D7A" w14:textId="77777777" w:rsidR="005904F2" w:rsidRDefault="005904F2" w:rsidP="005904F2"/>
    <w:p w14:paraId="3398559B" w14:textId="1D5CC115" w:rsidR="005904F2" w:rsidRPr="00DC56A5" w:rsidRDefault="00236B5E" w:rsidP="005904F2">
      <w:pPr>
        <w:pStyle w:val="Title"/>
        <w:jc w:val="center"/>
        <w:rPr>
          <w:rFonts w:ascii="Segoe UI" w:hAnsi="Segoe UI" w:cs="Segoe UI"/>
          <w:b/>
          <w:bCs/>
          <w:color w:val="595959" w:themeColor="text1" w:themeTint="A6"/>
          <w:sz w:val="40"/>
          <w:szCs w:val="40"/>
        </w:rPr>
      </w:pPr>
      <w:r w:rsidRPr="00DC56A5">
        <w:rPr>
          <w:rFonts w:ascii="Segoe UI" w:hAnsi="Segoe UI" w:cs="Segoe UI"/>
          <w:b/>
          <w:bCs/>
          <w:color w:val="595959" w:themeColor="text1" w:themeTint="A6"/>
          <w:sz w:val="40"/>
          <w:szCs w:val="40"/>
        </w:rPr>
        <w:t>Committee Member/</w:t>
      </w:r>
      <w:r w:rsidR="005904F2" w:rsidRPr="00DC56A5">
        <w:rPr>
          <w:rFonts w:ascii="Segoe UI" w:hAnsi="Segoe UI" w:cs="Segoe UI"/>
          <w:b/>
          <w:bCs/>
          <w:color w:val="595959" w:themeColor="text1" w:themeTint="A6"/>
          <w:sz w:val="40"/>
          <w:szCs w:val="40"/>
        </w:rPr>
        <w:t xml:space="preserve">Events Co-ordinator </w:t>
      </w:r>
    </w:p>
    <w:p w14:paraId="7618DA9F" w14:textId="5E458E25" w:rsidR="005904F2" w:rsidRDefault="005904F2" w:rsidP="005904F2">
      <w:pPr>
        <w:pBdr>
          <w:bottom w:val="single" w:sz="4" w:space="1" w:color="auto"/>
        </w:pBdr>
        <w:jc w:val="center"/>
        <w:rPr>
          <w:rFonts w:ascii="Segoe UI" w:hAnsi="Segoe UI"/>
        </w:rPr>
      </w:pPr>
      <w:r>
        <w:rPr>
          <w:rFonts w:ascii="Segoe UI" w:hAnsi="Segoe UI" w:cs="Segoe UI"/>
          <w:color w:val="595959" w:themeColor="text1" w:themeTint="A6"/>
        </w:rPr>
        <w:t xml:space="preserve">Position Description to be read in conjunction with ‘Key responsibilities for all OAA VIC Branch Office Bearers and Committee members’ and the </w:t>
      </w:r>
      <w:r w:rsidR="00AF5F6D">
        <w:rPr>
          <w:rFonts w:ascii="Segoe UI" w:hAnsi="Segoe UI" w:cs="Segoe UI"/>
          <w:color w:val="595959" w:themeColor="text1" w:themeTint="A6"/>
        </w:rPr>
        <w:t xml:space="preserve">2026 </w:t>
      </w:r>
      <w:r>
        <w:rPr>
          <w:rFonts w:ascii="Segoe UI" w:hAnsi="Segoe UI" w:cs="Segoe UI"/>
          <w:color w:val="595959" w:themeColor="text1" w:themeTint="A6"/>
        </w:rPr>
        <w:t>Meeting &amp; Events Schedule</w:t>
      </w:r>
    </w:p>
    <w:p w14:paraId="3287F242" w14:textId="77777777" w:rsidR="005904F2" w:rsidRPr="009C568F" w:rsidRDefault="005904F2" w:rsidP="005904F2">
      <w:pPr>
        <w:pStyle w:val="BodyText"/>
        <w:rPr>
          <w:rFonts w:ascii="Segoe UI" w:hAnsi="Segoe UI" w:cs="Segoe UI"/>
          <w:color w:val="001F5F"/>
          <w:sz w:val="24"/>
          <w:szCs w:val="24"/>
        </w:rPr>
      </w:pPr>
      <w:r w:rsidRPr="009C568F">
        <w:rPr>
          <w:rFonts w:ascii="Segoe UI" w:hAnsi="Segoe UI" w:cs="Segoe UI"/>
          <w:color w:val="001F5F"/>
          <w:sz w:val="24"/>
          <w:szCs w:val="24"/>
        </w:rPr>
        <w:t>Note</w:t>
      </w:r>
      <w:r w:rsidRPr="009C568F">
        <w:rPr>
          <w:rFonts w:ascii="Segoe UI" w:hAnsi="Segoe UI" w:cs="Segoe UI"/>
          <w:color w:val="001F5F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this</w:t>
      </w:r>
      <w:r w:rsidRPr="009C568F">
        <w:rPr>
          <w:rFonts w:ascii="Segoe UI" w:hAnsi="Segoe UI" w:cs="Segoe UI"/>
          <w:color w:val="001F5F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P</w:t>
      </w:r>
      <w:r>
        <w:rPr>
          <w:rFonts w:ascii="Segoe UI" w:hAnsi="Segoe UI" w:cs="Segoe UI"/>
          <w:color w:val="001F5F"/>
          <w:sz w:val="24"/>
          <w:szCs w:val="24"/>
        </w:rPr>
        <w:t xml:space="preserve">osition </w:t>
      </w:r>
      <w:r w:rsidRPr="009C568F">
        <w:rPr>
          <w:rFonts w:ascii="Segoe UI" w:hAnsi="Segoe UI" w:cs="Segoe UI"/>
          <w:color w:val="001F5F"/>
          <w:sz w:val="24"/>
          <w:szCs w:val="24"/>
        </w:rPr>
        <w:t>D</w:t>
      </w:r>
      <w:r>
        <w:rPr>
          <w:rFonts w:ascii="Segoe UI" w:hAnsi="Segoe UI" w:cs="Segoe UI"/>
          <w:color w:val="001F5F"/>
          <w:sz w:val="24"/>
          <w:szCs w:val="24"/>
        </w:rPr>
        <w:t>escription</w:t>
      </w:r>
      <w:r w:rsidRPr="009C568F">
        <w:rPr>
          <w:rFonts w:ascii="Segoe UI" w:hAnsi="Segoe UI" w:cs="Segoe UI"/>
          <w:color w:val="001F5F"/>
          <w:sz w:val="24"/>
          <w:szCs w:val="24"/>
        </w:rPr>
        <w:t xml:space="preserve"> covers</w:t>
      </w:r>
      <w:r w:rsidRPr="009C568F">
        <w:rPr>
          <w:rFonts w:ascii="Segoe UI" w:hAnsi="Segoe UI" w:cs="Segoe UI"/>
          <w:color w:val="001F5F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OAA</w:t>
      </w:r>
      <w:r w:rsidRPr="009C568F">
        <w:rPr>
          <w:rFonts w:ascii="Segoe UI" w:hAnsi="Segoe UI" w:cs="Segoe UI"/>
          <w:color w:val="001F5F"/>
          <w:spacing w:val="-5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Victoria</w:t>
      </w:r>
      <w:r w:rsidRPr="009C568F">
        <w:rPr>
          <w:rFonts w:ascii="Segoe UI" w:hAnsi="Segoe UI" w:cs="Segoe UI"/>
          <w:color w:val="001F5F"/>
          <w:spacing w:val="-2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Branch hosted</w:t>
      </w:r>
      <w:r w:rsidRPr="009C568F">
        <w:rPr>
          <w:rFonts w:ascii="Segoe UI" w:hAnsi="Segoe UI" w:cs="Segoe UI"/>
          <w:color w:val="001F5F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events</w:t>
      </w:r>
      <w:r w:rsidRPr="009C568F">
        <w:rPr>
          <w:rFonts w:ascii="Segoe UI" w:hAnsi="Segoe UI" w:cs="Segoe UI"/>
          <w:color w:val="001F5F"/>
          <w:spacing w:val="-1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being</w:t>
      </w:r>
      <w:r w:rsidRPr="009C568F">
        <w:rPr>
          <w:rFonts w:ascii="Segoe UI" w:hAnsi="Segoe UI" w:cs="Segoe UI"/>
          <w:color w:val="001F5F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face-to-face</w:t>
      </w:r>
      <w:r w:rsidRPr="009C568F">
        <w:rPr>
          <w:rFonts w:ascii="Segoe UI" w:hAnsi="Segoe UI" w:cs="Segoe UI"/>
          <w:color w:val="001F5F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and virtual,</w:t>
      </w:r>
      <w:r w:rsidRPr="009C568F">
        <w:rPr>
          <w:rFonts w:ascii="Segoe UI" w:hAnsi="Segoe UI" w:cs="Segoe UI"/>
          <w:color w:val="001F5F"/>
          <w:spacing w:val="-2"/>
          <w:sz w:val="24"/>
          <w:szCs w:val="24"/>
        </w:rPr>
        <w:t xml:space="preserve"> </w:t>
      </w:r>
      <w:r w:rsidRPr="009C568F">
        <w:rPr>
          <w:rFonts w:ascii="Segoe UI" w:hAnsi="Segoe UI" w:cs="Segoe UI"/>
          <w:color w:val="001F5F"/>
          <w:sz w:val="24"/>
          <w:szCs w:val="24"/>
        </w:rPr>
        <w:t>not Regional Group events, they manage their own.</w:t>
      </w:r>
    </w:p>
    <w:p w14:paraId="2465A86B" w14:textId="77777777" w:rsidR="005904F2" w:rsidRPr="009C568F" w:rsidRDefault="005904F2" w:rsidP="005904F2">
      <w:pPr>
        <w:pStyle w:val="BodyText"/>
        <w:spacing w:after="0" w:line="240" w:lineRule="auto"/>
        <w:ind w:left="111"/>
        <w:rPr>
          <w:rFonts w:ascii="Segoe UI" w:hAnsi="Segoe UI" w:cs="Segoe UI"/>
          <w:b/>
          <w:color w:val="002060"/>
          <w:sz w:val="24"/>
          <w:szCs w:val="24"/>
        </w:rPr>
      </w:pPr>
      <w:r w:rsidRPr="009C568F">
        <w:rPr>
          <w:rFonts w:ascii="Segoe UI" w:hAnsi="Segoe UI" w:cs="Segoe UI"/>
          <w:b/>
          <w:color w:val="002060"/>
          <w:sz w:val="24"/>
          <w:szCs w:val="24"/>
        </w:rPr>
        <w:t>Purpose</w:t>
      </w:r>
      <w:r w:rsidRPr="009C568F">
        <w:rPr>
          <w:rFonts w:ascii="Segoe UI" w:hAnsi="Segoe UI" w:cs="Segoe UI"/>
          <w:b/>
          <w:color w:val="002060"/>
          <w:spacing w:val="-5"/>
          <w:sz w:val="24"/>
          <w:szCs w:val="24"/>
        </w:rPr>
        <w:t xml:space="preserve"> </w:t>
      </w:r>
      <w:r w:rsidRPr="009C568F">
        <w:rPr>
          <w:rFonts w:ascii="Segoe UI" w:hAnsi="Segoe UI" w:cs="Segoe UI"/>
          <w:b/>
          <w:color w:val="002060"/>
          <w:sz w:val="24"/>
          <w:szCs w:val="24"/>
        </w:rPr>
        <w:t>of</w:t>
      </w:r>
      <w:r w:rsidRPr="009C568F">
        <w:rPr>
          <w:rFonts w:ascii="Segoe UI" w:hAnsi="Segoe UI" w:cs="Segoe UI"/>
          <w:b/>
          <w:color w:val="002060"/>
          <w:spacing w:val="-1"/>
          <w:sz w:val="24"/>
          <w:szCs w:val="24"/>
        </w:rPr>
        <w:t xml:space="preserve"> </w:t>
      </w:r>
      <w:r w:rsidRPr="009C568F">
        <w:rPr>
          <w:rFonts w:ascii="Segoe UI" w:hAnsi="Segoe UI" w:cs="Segoe UI"/>
          <w:b/>
          <w:color w:val="002060"/>
          <w:spacing w:val="-2"/>
          <w:sz w:val="24"/>
          <w:szCs w:val="24"/>
        </w:rPr>
        <w:t>Position</w:t>
      </w:r>
    </w:p>
    <w:p w14:paraId="6AFACD90" w14:textId="6E60D36C" w:rsidR="005904F2" w:rsidRPr="000324D6" w:rsidRDefault="005904F2" w:rsidP="005904F2">
      <w:pPr>
        <w:pStyle w:val="ListParagraph"/>
        <w:widowControl w:val="0"/>
        <w:numPr>
          <w:ilvl w:val="0"/>
          <w:numId w:val="7"/>
        </w:numPr>
        <w:tabs>
          <w:tab w:val="left" w:pos="830"/>
        </w:tabs>
        <w:autoSpaceDE w:val="0"/>
        <w:autoSpaceDN w:val="0"/>
        <w:spacing w:after="0" w:line="240" w:lineRule="auto"/>
        <w:ind w:left="830" w:hanging="359"/>
        <w:contextualSpacing w:val="0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Oversee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the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planning,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="00236B5E" w:rsidRPr="009C568F">
        <w:rPr>
          <w:rFonts w:ascii="Segoe UI" w:hAnsi="Segoe UI" w:cs="Segoe UI"/>
          <w:sz w:val="24"/>
          <w:szCs w:val="24"/>
        </w:rPr>
        <w:t>implementation,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and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management</w:t>
      </w:r>
      <w:r w:rsidRPr="009C568F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of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all</w:t>
      </w:r>
      <w:r w:rsidRPr="009C568F">
        <w:rPr>
          <w:rFonts w:ascii="Segoe UI" w:hAnsi="Segoe UI" w:cs="Segoe UI"/>
          <w:spacing w:val="-11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VIC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Branch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hosted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pacing w:val="-2"/>
          <w:sz w:val="24"/>
          <w:szCs w:val="24"/>
        </w:rPr>
        <w:t>events.</w:t>
      </w:r>
    </w:p>
    <w:p w14:paraId="32ACEC19" w14:textId="128F1F1B" w:rsidR="005904F2" w:rsidRPr="009C568F" w:rsidRDefault="005904F2" w:rsidP="005904F2">
      <w:pPr>
        <w:pStyle w:val="BodyText"/>
        <w:spacing w:line="240" w:lineRule="auto"/>
        <w:ind w:left="111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F</w:t>
      </w:r>
      <w:r w:rsidRPr="009C568F">
        <w:rPr>
          <w:rFonts w:ascii="Segoe UI" w:hAnsi="Segoe UI" w:cs="Segoe UI"/>
          <w:sz w:val="24"/>
          <w:szCs w:val="24"/>
        </w:rPr>
        <w:t>or budget and planning purposes</w:t>
      </w:r>
      <w:r w:rsidRPr="009C568F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832308">
        <w:rPr>
          <w:rFonts w:ascii="Segoe UI" w:hAnsi="Segoe UI" w:cs="Segoe UI"/>
          <w:sz w:val="24"/>
          <w:szCs w:val="24"/>
        </w:rPr>
        <w:t>202</w:t>
      </w:r>
      <w:r w:rsidR="005D1763">
        <w:rPr>
          <w:rFonts w:ascii="Segoe UI" w:hAnsi="Segoe UI" w:cs="Segoe UI"/>
          <w:sz w:val="24"/>
          <w:szCs w:val="24"/>
        </w:rPr>
        <w:t>6</w:t>
      </w:r>
      <w:r w:rsidRPr="009C568F">
        <w:rPr>
          <w:rFonts w:ascii="Segoe UI" w:hAnsi="Segoe UI" w:cs="Segoe UI"/>
          <w:sz w:val="24"/>
          <w:szCs w:val="24"/>
        </w:rPr>
        <w:t xml:space="preserve"> calendar year</w:t>
      </w:r>
      <w:r w:rsidRPr="009C568F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events</w:t>
      </w:r>
      <w:r w:rsidRPr="009C568F">
        <w:rPr>
          <w:rFonts w:ascii="Segoe UI" w:hAnsi="Segoe UI" w:cs="Segoe UI"/>
          <w:spacing w:val="-1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 xml:space="preserve">were </w:t>
      </w:r>
      <w:r w:rsidR="00832308">
        <w:rPr>
          <w:rFonts w:ascii="Segoe UI" w:hAnsi="Segoe UI" w:cs="Segoe UI"/>
          <w:sz w:val="24"/>
          <w:szCs w:val="24"/>
        </w:rPr>
        <w:t>approved at 202</w:t>
      </w:r>
      <w:r w:rsidR="005D1763">
        <w:rPr>
          <w:rFonts w:ascii="Segoe UI" w:hAnsi="Segoe UI" w:cs="Segoe UI"/>
          <w:sz w:val="24"/>
          <w:szCs w:val="24"/>
        </w:rPr>
        <w:t>5</w:t>
      </w:r>
      <w:r w:rsidR="00832308">
        <w:rPr>
          <w:rFonts w:ascii="Segoe UI" w:hAnsi="Segoe UI" w:cs="Segoe UI"/>
          <w:sz w:val="24"/>
          <w:szCs w:val="24"/>
        </w:rPr>
        <w:t xml:space="preserve"> meetings; </w:t>
      </w:r>
      <w:r w:rsidR="00832308" w:rsidRPr="009C568F">
        <w:rPr>
          <w:rFonts w:ascii="Segoe UI" w:hAnsi="Segoe UI" w:cs="Segoe UI"/>
          <w:sz w:val="24"/>
          <w:szCs w:val="24"/>
        </w:rPr>
        <w:t>this</w:t>
      </w:r>
      <w:r w:rsidRPr="009C568F">
        <w:rPr>
          <w:rFonts w:ascii="Segoe UI" w:hAnsi="Segoe UI" w:cs="Segoe UI"/>
          <w:sz w:val="24"/>
          <w:szCs w:val="24"/>
        </w:rPr>
        <w:t xml:space="preserve"> includes event dates, times, venues, quotes and often speakers and MCs.</w:t>
      </w:r>
    </w:p>
    <w:p w14:paraId="2EEA4C61" w14:textId="77777777" w:rsidR="005904F2" w:rsidRPr="009C568F" w:rsidRDefault="005904F2" w:rsidP="005904F2">
      <w:pPr>
        <w:pStyle w:val="BodyText"/>
        <w:spacing w:after="0"/>
        <w:ind w:left="111"/>
        <w:rPr>
          <w:rFonts w:ascii="Segoe UI" w:hAnsi="Segoe UI" w:cs="Segoe UI"/>
          <w:b/>
          <w:sz w:val="24"/>
          <w:szCs w:val="24"/>
        </w:rPr>
      </w:pPr>
      <w:r w:rsidRPr="009C568F">
        <w:rPr>
          <w:rFonts w:ascii="Segoe UI" w:hAnsi="Segoe UI" w:cs="Segoe UI"/>
          <w:b/>
          <w:color w:val="001F5F"/>
          <w:sz w:val="24"/>
          <w:szCs w:val="24"/>
        </w:rPr>
        <w:t>Events</w:t>
      </w:r>
      <w:r w:rsidRPr="009C568F">
        <w:rPr>
          <w:rFonts w:ascii="Segoe UI" w:hAnsi="Segoe UI" w:cs="Segoe UI"/>
          <w:b/>
          <w:color w:val="001F5F"/>
          <w:spacing w:val="-1"/>
          <w:sz w:val="24"/>
          <w:szCs w:val="24"/>
        </w:rPr>
        <w:t xml:space="preserve"> </w:t>
      </w:r>
    </w:p>
    <w:p w14:paraId="6D810226" w14:textId="77777777" w:rsidR="005904F2" w:rsidRPr="009C568F" w:rsidRDefault="005904F2" w:rsidP="005904F2">
      <w:pPr>
        <w:pStyle w:val="BodyText"/>
        <w:spacing w:before="1" w:after="0" w:line="240" w:lineRule="auto"/>
        <w:ind w:left="111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Responsible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for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pacing w:val="-10"/>
          <w:sz w:val="24"/>
          <w:szCs w:val="24"/>
        </w:rPr>
        <w:t>VIC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Branch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events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pacing w:val="-2"/>
          <w:sz w:val="24"/>
          <w:szCs w:val="24"/>
        </w:rPr>
        <w:t>including:</w:t>
      </w:r>
    </w:p>
    <w:p w14:paraId="093C4EA4" w14:textId="77777777" w:rsidR="005904F2" w:rsidRPr="000324D6" w:rsidRDefault="005904F2" w:rsidP="00832308">
      <w:pPr>
        <w:pStyle w:val="ListParagraph"/>
        <w:widowControl w:val="0"/>
        <w:numPr>
          <w:ilvl w:val="0"/>
          <w:numId w:val="6"/>
        </w:numPr>
        <w:tabs>
          <w:tab w:val="left" w:pos="961"/>
        </w:tabs>
        <w:autoSpaceDE w:val="0"/>
        <w:autoSpaceDN w:val="0"/>
        <w:spacing w:after="0" w:line="240" w:lineRule="auto"/>
        <w:contextualSpacing w:val="0"/>
        <w:rPr>
          <w:rFonts w:ascii="Segoe UI" w:hAnsi="Segoe UI" w:cs="Segoe UI"/>
          <w:b/>
          <w:color w:val="595959" w:themeColor="text1" w:themeTint="A6"/>
          <w:sz w:val="24"/>
          <w:szCs w:val="24"/>
        </w:rPr>
      </w:pPr>
      <w:r w:rsidRPr="000324D6">
        <w:rPr>
          <w:rFonts w:ascii="Segoe UI" w:hAnsi="Segoe UI" w:cs="Segoe UI"/>
          <w:b/>
          <w:color w:val="595959" w:themeColor="text1" w:themeTint="A6"/>
          <w:spacing w:val="-2"/>
          <w:sz w:val="24"/>
          <w:szCs w:val="24"/>
        </w:rPr>
        <w:t>Planning</w:t>
      </w:r>
    </w:p>
    <w:p w14:paraId="7C746C6D" w14:textId="5A7BCF82" w:rsidR="00832308" w:rsidRPr="00832308" w:rsidRDefault="00832308" w:rsidP="00832308">
      <w:pPr>
        <w:pStyle w:val="ListParagraph"/>
        <w:widowControl w:val="0"/>
        <w:numPr>
          <w:ilvl w:val="0"/>
          <w:numId w:val="9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832308">
        <w:rPr>
          <w:rFonts w:ascii="Segoe UI" w:hAnsi="Segoe UI" w:cs="Segoe UI"/>
        </w:rPr>
        <w:t>In conjunction with the OAA VIC Branch committee p</w:t>
      </w:r>
      <w:r w:rsidR="005904F2" w:rsidRPr="00832308">
        <w:rPr>
          <w:rFonts w:ascii="Segoe UI" w:hAnsi="Segoe UI" w:cs="Segoe UI"/>
        </w:rPr>
        <w:t>repare</w:t>
      </w:r>
      <w:r w:rsidR="005904F2" w:rsidRPr="00832308">
        <w:rPr>
          <w:rFonts w:ascii="Segoe UI" w:hAnsi="Segoe UI" w:cs="Segoe UI"/>
          <w:spacing w:val="77"/>
        </w:rPr>
        <w:t xml:space="preserve"> </w:t>
      </w:r>
      <w:r w:rsidR="005904F2" w:rsidRPr="00832308">
        <w:rPr>
          <w:rFonts w:ascii="Segoe UI" w:hAnsi="Segoe UI" w:cs="Segoe UI"/>
        </w:rPr>
        <w:t>Annual</w:t>
      </w:r>
      <w:r w:rsidR="005904F2" w:rsidRPr="00832308">
        <w:rPr>
          <w:rFonts w:ascii="Segoe UI" w:hAnsi="Segoe UI" w:cs="Segoe UI"/>
          <w:spacing w:val="74"/>
        </w:rPr>
        <w:t xml:space="preserve"> </w:t>
      </w:r>
      <w:r w:rsidR="005904F2" w:rsidRPr="00832308">
        <w:rPr>
          <w:rFonts w:ascii="Segoe UI" w:hAnsi="Segoe UI" w:cs="Segoe UI"/>
        </w:rPr>
        <w:t>Program</w:t>
      </w:r>
      <w:r w:rsidR="005904F2" w:rsidRPr="00832308">
        <w:rPr>
          <w:rFonts w:ascii="Segoe UI" w:hAnsi="Segoe UI" w:cs="Segoe UI"/>
          <w:spacing w:val="78"/>
        </w:rPr>
        <w:t xml:space="preserve"> </w:t>
      </w:r>
      <w:r w:rsidR="005904F2" w:rsidRPr="00832308">
        <w:rPr>
          <w:rFonts w:ascii="Segoe UI" w:hAnsi="Segoe UI" w:cs="Segoe UI"/>
        </w:rPr>
        <w:t>of</w:t>
      </w:r>
      <w:r w:rsidR="005904F2" w:rsidRPr="00832308">
        <w:rPr>
          <w:rFonts w:ascii="Segoe UI" w:hAnsi="Segoe UI" w:cs="Segoe UI"/>
          <w:spacing w:val="76"/>
        </w:rPr>
        <w:t xml:space="preserve"> </w:t>
      </w:r>
      <w:r w:rsidR="005904F2" w:rsidRPr="00832308">
        <w:rPr>
          <w:rFonts w:ascii="Segoe UI" w:hAnsi="Segoe UI" w:cs="Segoe UI"/>
        </w:rPr>
        <w:t>events</w:t>
      </w:r>
      <w:r w:rsidR="005904F2" w:rsidRPr="00832308">
        <w:rPr>
          <w:rFonts w:ascii="Segoe UI" w:hAnsi="Segoe UI" w:cs="Segoe UI"/>
          <w:spacing w:val="70"/>
        </w:rPr>
        <w:t xml:space="preserve"> </w:t>
      </w:r>
      <w:r w:rsidR="005904F2" w:rsidRPr="00832308">
        <w:rPr>
          <w:rFonts w:ascii="Segoe UI" w:hAnsi="Segoe UI" w:cs="Segoe UI"/>
        </w:rPr>
        <w:t>for</w:t>
      </w:r>
      <w:r w:rsidR="005904F2" w:rsidRPr="00832308">
        <w:rPr>
          <w:rFonts w:ascii="Segoe UI" w:hAnsi="Segoe UI" w:cs="Segoe UI"/>
          <w:spacing w:val="74"/>
        </w:rPr>
        <w:t xml:space="preserve"> </w:t>
      </w:r>
      <w:r w:rsidR="005904F2" w:rsidRPr="00832308">
        <w:rPr>
          <w:rFonts w:ascii="Segoe UI" w:hAnsi="Segoe UI" w:cs="Segoe UI"/>
        </w:rPr>
        <w:t>consideration</w:t>
      </w:r>
      <w:r w:rsidR="005904F2" w:rsidRPr="00832308">
        <w:rPr>
          <w:rFonts w:ascii="Segoe UI" w:hAnsi="Segoe UI" w:cs="Segoe UI"/>
          <w:spacing w:val="77"/>
        </w:rPr>
        <w:t xml:space="preserve"> </w:t>
      </w:r>
      <w:r w:rsidR="005904F2" w:rsidRPr="00832308">
        <w:rPr>
          <w:rFonts w:ascii="Segoe UI" w:hAnsi="Segoe UI" w:cs="Segoe UI"/>
        </w:rPr>
        <w:t>and</w:t>
      </w:r>
      <w:r w:rsidR="005904F2" w:rsidRPr="00832308">
        <w:rPr>
          <w:rFonts w:ascii="Segoe UI" w:hAnsi="Segoe UI" w:cs="Segoe UI"/>
          <w:spacing w:val="77"/>
        </w:rPr>
        <w:t xml:space="preserve"> </w:t>
      </w:r>
      <w:r w:rsidRPr="00832308">
        <w:rPr>
          <w:rFonts w:ascii="Segoe UI" w:hAnsi="Segoe UI" w:cs="Segoe UI"/>
        </w:rPr>
        <w:t>adoption</w:t>
      </w:r>
      <w:r w:rsidR="00236B5E" w:rsidRPr="00832308">
        <w:rPr>
          <w:rFonts w:ascii="Segoe UI" w:hAnsi="Segoe UI" w:cs="Segoe UI"/>
        </w:rPr>
        <w:t xml:space="preserve">. </w:t>
      </w:r>
      <w:r w:rsidRPr="00832308">
        <w:rPr>
          <w:rFonts w:ascii="Segoe UI" w:hAnsi="Segoe UI" w:cs="Segoe UI"/>
        </w:rPr>
        <w:t>Already set for 202</w:t>
      </w:r>
      <w:r w:rsidR="005D1763">
        <w:rPr>
          <w:rFonts w:ascii="Segoe UI" w:hAnsi="Segoe UI" w:cs="Segoe UI"/>
        </w:rPr>
        <w:t>6</w:t>
      </w:r>
      <w:r w:rsidR="00567569" w:rsidRPr="00832308">
        <w:rPr>
          <w:rFonts w:ascii="Segoe UI" w:hAnsi="Segoe UI" w:cs="Segoe UI"/>
          <w:color w:val="7030A0"/>
        </w:rPr>
        <w:t xml:space="preserve">. </w:t>
      </w:r>
    </w:p>
    <w:p w14:paraId="2502D888" w14:textId="197097CC" w:rsidR="00832308" w:rsidRPr="00832308" w:rsidRDefault="00832308" w:rsidP="00832308">
      <w:pPr>
        <w:pStyle w:val="ListParagraph"/>
        <w:widowControl w:val="0"/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832308">
        <w:rPr>
          <w:rFonts w:ascii="Segoe UI" w:hAnsi="Segoe UI" w:cs="Segoe UI"/>
          <w:sz w:val="24"/>
          <w:szCs w:val="24"/>
        </w:rPr>
        <w:t>A draft for future years needs to be in place prior to setting annual budget.</w:t>
      </w:r>
    </w:p>
    <w:p w14:paraId="0693A406" w14:textId="77777777" w:rsidR="00BA512C" w:rsidRDefault="00832308" w:rsidP="00832308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In conjunction with VIC Branch committee consider suitable speakers and MC for each event </w:t>
      </w:r>
      <w:r w:rsidRPr="00832308">
        <w:rPr>
          <w:rFonts w:ascii="Segoe UI" w:hAnsi="Segoe UI" w:cs="Segoe UI"/>
        </w:rPr>
        <w:t>using</w:t>
      </w:r>
      <w:r w:rsidR="005904F2" w:rsidRPr="00832308">
        <w:rPr>
          <w:rFonts w:ascii="Segoe UI" w:hAnsi="Segoe UI" w:cs="Segoe UI"/>
        </w:rPr>
        <w:t xml:space="preserve"> OAA VIC Branch financial members or Order of Australia recipients.</w:t>
      </w:r>
    </w:p>
    <w:p w14:paraId="58002E71" w14:textId="6382E894" w:rsidR="00BA512C" w:rsidRDefault="005904F2" w:rsidP="00BA512C">
      <w:pPr>
        <w:pStyle w:val="ListParagraph"/>
        <w:widowControl w:val="0"/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BA512C">
        <w:rPr>
          <w:rFonts w:ascii="Segoe UI" w:hAnsi="Segoe UI" w:cs="Segoe UI"/>
        </w:rPr>
        <w:t xml:space="preserve">OAA VIC Branch does not pay speakers; they are given a merchandise gift as a thank </w:t>
      </w:r>
      <w:r w:rsidR="00236B5E" w:rsidRPr="00BA512C">
        <w:rPr>
          <w:rFonts w:ascii="Segoe UI" w:hAnsi="Segoe UI" w:cs="Segoe UI"/>
        </w:rPr>
        <w:t>you.</w:t>
      </w:r>
    </w:p>
    <w:p w14:paraId="79711958" w14:textId="77777777" w:rsidR="00BA512C" w:rsidRPr="00BA512C" w:rsidRDefault="005904F2" w:rsidP="00BA512C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BA512C">
        <w:rPr>
          <w:rFonts w:ascii="Segoe UI" w:hAnsi="Segoe UI" w:cs="Segoe UI"/>
          <w:sz w:val="24"/>
          <w:szCs w:val="24"/>
        </w:rPr>
        <w:t>Where</w:t>
      </w:r>
      <w:r w:rsidRPr="00BA512C">
        <w:rPr>
          <w:rFonts w:ascii="Segoe UI" w:hAnsi="Segoe UI" w:cs="Segoe UI"/>
          <w:spacing w:val="-10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appropriate</w:t>
      </w:r>
      <w:r w:rsidRPr="00BA512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invite</w:t>
      </w:r>
      <w:r w:rsidRPr="00BA512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a</w:t>
      </w:r>
      <w:r w:rsidRPr="00BA512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past</w:t>
      </w:r>
      <w:r w:rsidRPr="00BA512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OAA</w:t>
      </w:r>
      <w:r w:rsidRPr="00BA512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Foundation</w:t>
      </w:r>
      <w:r w:rsidRPr="00BA512C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scholarship</w:t>
      </w:r>
      <w:r w:rsidRPr="00BA512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recipient</w:t>
      </w:r>
      <w:r w:rsidRPr="00BA512C">
        <w:rPr>
          <w:rFonts w:ascii="Segoe UI" w:hAnsi="Segoe UI" w:cs="Segoe UI"/>
          <w:spacing w:val="-9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to</w:t>
      </w:r>
      <w:r w:rsidRPr="00BA512C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BA512C">
        <w:rPr>
          <w:rFonts w:ascii="Segoe UI" w:hAnsi="Segoe UI" w:cs="Segoe UI"/>
          <w:sz w:val="24"/>
          <w:szCs w:val="24"/>
        </w:rPr>
        <w:t>also</w:t>
      </w:r>
      <w:r w:rsidRPr="00BA512C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BA512C">
        <w:rPr>
          <w:rFonts w:ascii="Segoe UI" w:hAnsi="Segoe UI" w:cs="Segoe UI"/>
          <w:spacing w:val="-2"/>
          <w:sz w:val="24"/>
          <w:szCs w:val="24"/>
        </w:rPr>
        <w:t>speak</w:t>
      </w:r>
    </w:p>
    <w:p w14:paraId="5E23CED4" w14:textId="16E51E3B" w:rsidR="00BA512C" w:rsidRPr="00BA512C" w:rsidRDefault="005904F2" w:rsidP="00BA512C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BA512C">
        <w:rPr>
          <w:rFonts w:ascii="Segoe UI" w:hAnsi="Segoe UI" w:cs="Segoe UI"/>
          <w:sz w:val="24"/>
          <w:szCs w:val="24"/>
        </w:rPr>
        <w:t xml:space="preserve">In conjunction with VIC Branch Chair determine VIP invitations for each event, together with any other non-paying guests. Non-paying guests other than speaker/entertainment and MC should be a committee decision and signed off before finalising the </w:t>
      </w:r>
      <w:r w:rsidR="00236B5E" w:rsidRPr="00BA512C">
        <w:rPr>
          <w:rFonts w:ascii="Segoe UI" w:hAnsi="Segoe UI" w:cs="Segoe UI"/>
          <w:sz w:val="24"/>
          <w:szCs w:val="24"/>
        </w:rPr>
        <w:t>budget.</w:t>
      </w:r>
    </w:p>
    <w:p w14:paraId="0BE3EC3A" w14:textId="77777777" w:rsidR="00BA512C" w:rsidRPr="00BA512C" w:rsidRDefault="005904F2" w:rsidP="00BA512C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BA512C">
        <w:rPr>
          <w:rFonts w:ascii="Segoe UI" w:hAnsi="Segoe UI" w:cs="Segoe UI"/>
          <w:sz w:val="24"/>
          <w:szCs w:val="24"/>
        </w:rPr>
        <w:t xml:space="preserve">Liaise with OAA Merchandise Co-ordinator regarding the opportunity to sell merchandise at certain </w:t>
      </w:r>
      <w:r w:rsidR="00BA512C">
        <w:rPr>
          <w:rFonts w:ascii="Segoe UI" w:hAnsi="Segoe UI" w:cs="Segoe UI"/>
          <w:sz w:val="24"/>
          <w:szCs w:val="24"/>
        </w:rPr>
        <w:t xml:space="preserve">OAA VIC Branch </w:t>
      </w:r>
      <w:r w:rsidRPr="00BA512C">
        <w:rPr>
          <w:rFonts w:ascii="Segoe UI" w:hAnsi="Segoe UI" w:cs="Segoe UI"/>
          <w:sz w:val="24"/>
          <w:szCs w:val="24"/>
        </w:rPr>
        <w:t>events, space required (1</w:t>
      </w:r>
      <w:r w:rsidRPr="00BA512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BA512C">
        <w:rPr>
          <w:rFonts w:ascii="Segoe UI" w:hAnsi="Segoe UI" w:cs="Segoe UI"/>
          <w:sz w:val="24"/>
          <w:szCs w:val="24"/>
        </w:rPr>
        <w:t>table with cloth &amp; 1 chair</w:t>
      </w:r>
      <w:r w:rsidRPr="00BA512C">
        <w:rPr>
          <w:rFonts w:ascii="Segoe UI" w:hAnsi="Segoe UI" w:cs="Segoe UI"/>
          <w:sz w:val="24"/>
          <w:szCs w:val="24"/>
        </w:rPr>
        <w:t>) when considering</w:t>
      </w:r>
      <w:r w:rsidRPr="00BA512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BA512C">
        <w:rPr>
          <w:rFonts w:ascii="Segoe UI" w:hAnsi="Segoe UI" w:cs="Segoe UI"/>
          <w:sz w:val="24"/>
          <w:szCs w:val="24"/>
        </w:rPr>
        <w:t>suitable.</w:t>
      </w:r>
    </w:p>
    <w:p w14:paraId="118CE09E" w14:textId="6483EB5B" w:rsidR="00BA512C" w:rsidRDefault="00BA512C" w:rsidP="00BA512C">
      <w:pPr>
        <w:pStyle w:val="ListParagraph"/>
        <w:widowControl w:val="0"/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  <w:sz w:val="24"/>
          <w:szCs w:val="24"/>
        </w:rPr>
      </w:pPr>
      <w:r w:rsidRPr="00BA512C">
        <w:rPr>
          <w:rFonts w:ascii="Segoe UI" w:hAnsi="Segoe UI" w:cs="Segoe UI"/>
          <w:sz w:val="24"/>
          <w:szCs w:val="24"/>
        </w:rPr>
        <w:t>Opportunities</w:t>
      </w:r>
      <w:r w:rsidRPr="00BA512C">
        <w:rPr>
          <w:rFonts w:ascii="Segoe UI" w:hAnsi="Segoe UI" w:cs="Segoe UI"/>
          <w:spacing w:val="-2"/>
          <w:sz w:val="24"/>
          <w:szCs w:val="24"/>
        </w:rPr>
        <w:t xml:space="preserve"> in</w:t>
      </w:r>
      <w:r w:rsidR="00E66D9B" w:rsidRPr="00BA512C">
        <w:rPr>
          <w:rFonts w:ascii="Segoe UI" w:hAnsi="Segoe UI" w:cs="Segoe UI"/>
          <w:spacing w:val="-2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202</w:t>
      </w:r>
      <w:r w:rsidR="005D1763">
        <w:rPr>
          <w:rFonts w:ascii="Segoe UI" w:hAnsi="Segoe UI" w:cs="Segoe UI"/>
          <w:sz w:val="24"/>
          <w:szCs w:val="24"/>
        </w:rPr>
        <w:t>6</w:t>
      </w:r>
      <w:r w:rsidR="002C29C9" w:rsidRPr="00BA512C">
        <w:rPr>
          <w:rFonts w:ascii="Segoe UI" w:hAnsi="Segoe UI" w:cs="Segoe UI"/>
          <w:sz w:val="24"/>
          <w:szCs w:val="24"/>
        </w:rPr>
        <w:t xml:space="preserve"> </w:t>
      </w:r>
      <w:r w:rsidR="005904F2" w:rsidRPr="00BA512C">
        <w:rPr>
          <w:rFonts w:ascii="Segoe UI" w:hAnsi="Segoe UI" w:cs="Segoe UI"/>
          <w:sz w:val="24"/>
          <w:szCs w:val="24"/>
        </w:rPr>
        <w:t>the Inspiring Australians Orati</w:t>
      </w:r>
      <w:r>
        <w:rPr>
          <w:rFonts w:ascii="Segoe UI" w:hAnsi="Segoe UI" w:cs="Segoe UI"/>
          <w:sz w:val="24"/>
          <w:szCs w:val="24"/>
        </w:rPr>
        <w:t xml:space="preserve">on (March); Mid-Year lunch (July); </w:t>
      </w:r>
      <w:r w:rsidRPr="00BA512C">
        <w:rPr>
          <w:rFonts w:ascii="Segoe UI" w:hAnsi="Segoe UI" w:cs="Segoe UI"/>
          <w:sz w:val="24"/>
          <w:szCs w:val="24"/>
        </w:rPr>
        <w:t>and</w:t>
      </w:r>
      <w:r w:rsidR="005904F2" w:rsidRPr="00BA512C">
        <w:rPr>
          <w:rFonts w:ascii="Segoe UI" w:hAnsi="Segoe UI" w:cs="Segoe UI"/>
          <w:sz w:val="24"/>
          <w:szCs w:val="24"/>
        </w:rPr>
        <w:t xml:space="preserve"> End of Year Dinner (November)</w:t>
      </w:r>
    </w:p>
    <w:p w14:paraId="6756F501" w14:textId="1A07D211" w:rsidR="00BA512C" w:rsidRPr="00BA512C" w:rsidRDefault="00236B5E" w:rsidP="00BA512C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>
        <w:rPr>
          <w:rFonts w:ascii="Segoe UI" w:hAnsi="Segoe UI" w:cs="Segoe UI"/>
          <w:sz w:val="24"/>
          <w:szCs w:val="24"/>
        </w:rPr>
        <w:t>Ensure the safe</w:t>
      </w:r>
      <w:r w:rsidR="00BA512C">
        <w:rPr>
          <w:rFonts w:ascii="Segoe UI" w:hAnsi="Segoe UI" w:cs="Segoe UI"/>
          <w:sz w:val="24"/>
          <w:szCs w:val="24"/>
        </w:rPr>
        <w:t xml:space="preserve"> s</w:t>
      </w:r>
      <w:r w:rsidR="005904F2" w:rsidRPr="00BA512C">
        <w:rPr>
          <w:rFonts w:ascii="Segoe UI" w:hAnsi="Segoe UI" w:cs="Segoe UI"/>
          <w:sz w:val="24"/>
          <w:szCs w:val="24"/>
        </w:rPr>
        <w:t>torage of OAA VIC Branch assets used at some venues – OAA Medal</w:t>
      </w:r>
      <w:r w:rsidR="005904F2" w:rsidRPr="00BA512C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5904F2" w:rsidRPr="00BA512C">
        <w:rPr>
          <w:rFonts w:ascii="Segoe UI" w:hAnsi="Segoe UI" w:cs="Segoe UI"/>
          <w:sz w:val="24"/>
          <w:szCs w:val="24"/>
        </w:rPr>
        <w:t>board/easel, flags/base and pull up banner. Arrange delivery to venue and return to storage.</w:t>
      </w:r>
    </w:p>
    <w:p w14:paraId="13B8DCE4" w14:textId="77777777" w:rsidR="00BA512C" w:rsidRPr="00BA512C" w:rsidRDefault="002C29C9" w:rsidP="00BA512C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BA512C">
        <w:rPr>
          <w:rFonts w:ascii="Segoe UI" w:hAnsi="Segoe UI" w:cs="Segoe UI"/>
          <w:sz w:val="24"/>
          <w:szCs w:val="24"/>
        </w:rPr>
        <w:t>S</w:t>
      </w:r>
      <w:r w:rsidR="004244B1" w:rsidRPr="00BA512C">
        <w:rPr>
          <w:rFonts w:ascii="Segoe UI" w:hAnsi="Segoe UI" w:cs="Segoe UI"/>
          <w:sz w:val="24"/>
          <w:szCs w:val="24"/>
        </w:rPr>
        <w:t>torage of OAA – Vic Branch Name</w:t>
      </w:r>
      <w:r w:rsidR="00E66D9B" w:rsidRPr="00BA512C">
        <w:rPr>
          <w:rFonts w:ascii="Segoe UI" w:hAnsi="Segoe UI" w:cs="Segoe UI"/>
          <w:sz w:val="24"/>
          <w:szCs w:val="24"/>
        </w:rPr>
        <w:t xml:space="preserve"> Badges</w:t>
      </w:r>
    </w:p>
    <w:p w14:paraId="000B1115" w14:textId="77777777" w:rsidR="00BA512C" w:rsidRPr="00BA512C" w:rsidRDefault="005904F2" w:rsidP="00BA512C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 w:rsidRPr="00BA512C">
        <w:rPr>
          <w:rFonts w:ascii="Segoe UI" w:hAnsi="Segoe UI" w:cs="Segoe UI"/>
          <w:sz w:val="24"/>
          <w:szCs w:val="24"/>
        </w:rPr>
        <w:t xml:space="preserve">Essential site inspections are undertaken to ensure new venues being considered for VIC Branch events are accessible for attendees of all abilities. </w:t>
      </w:r>
    </w:p>
    <w:p w14:paraId="2EDAF733" w14:textId="2E03CC2F" w:rsidR="005904F2" w:rsidRPr="00236B5E" w:rsidRDefault="00BA512C" w:rsidP="00BA512C">
      <w:pPr>
        <w:pStyle w:val="ListParagraph"/>
        <w:widowControl w:val="0"/>
        <w:numPr>
          <w:ilvl w:val="0"/>
          <w:numId w:val="8"/>
        </w:numPr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  <w:r>
        <w:rPr>
          <w:rFonts w:ascii="Segoe UI" w:hAnsi="Segoe UI" w:cs="Segoe UI"/>
          <w:sz w:val="24"/>
          <w:szCs w:val="24"/>
        </w:rPr>
        <w:t>Note: Venues are confirmed</w:t>
      </w:r>
      <w:r w:rsidR="005904F2" w:rsidRPr="00BA512C">
        <w:rPr>
          <w:rFonts w:ascii="Segoe UI" w:hAnsi="Segoe UI" w:cs="Segoe UI"/>
          <w:sz w:val="24"/>
          <w:szCs w:val="24"/>
        </w:rPr>
        <w:t xml:space="preserve"> for </w:t>
      </w:r>
      <w:r>
        <w:rPr>
          <w:rFonts w:ascii="Segoe UI" w:hAnsi="Segoe UI" w:cs="Segoe UI"/>
          <w:sz w:val="24"/>
          <w:szCs w:val="24"/>
        </w:rPr>
        <w:t>202</w:t>
      </w:r>
      <w:r w:rsidR="005D1763">
        <w:rPr>
          <w:rFonts w:ascii="Segoe UI" w:hAnsi="Segoe UI" w:cs="Segoe UI"/>
          <w:sz w:val="24"/>
          <w:szCs w:val="24"/>
        </w:rPr>
        <w:t>6</w:t>
      </w:r>
      <w:r w:rsidR="005904F2" w:rsidRPr="00BA512C">
        <w:rPr>
          <w:rFonts w:ascii="Segoe UI" w:hAnsi="Segoe UI" w:cs="Segoe UI"/>
          <w:sz w:val="24"/>
          <w:szCs w:val="24"/>
        </w:rPr>
        <w:t>. Ideally venues should be close to metro and regional public transport.</w:t>
      </w:r>
    </w:p>
    <w:p w14:paraId="5133DD29" w14:textId="77777777" w:rsidR="00236B5E" w:rsidRPr="00BA512C" w:rsidRDefault="00236B5E" w:rsidP="00236B5E">
      <w:pPr>
        <w:pStyle w:val="ListParagraph"/>
        <w:widowControl w:val="0"/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</w:p>
    <w:p w14:paraId="66ACF5E2" w14:textId="77777777" w:rsidR="00BA512C" w:rsidRPr="00BA512C" w:rsidRDefault="00BA512C" w:rsidP="00BA512C">
      <w:pPr>
        <w:pStyle w:val="ListParagraph"/>
        <w:widowControl w:val="0"/>
        <w:tabs>
          <w:tab w:val="left" w:pos="1389"/>
        </w:tabs>
        <w:autoSpaceDE w:val="0"/>
        <w:autoSpaceDN w:val="0"/>
        <w:spacing w:before="40"/>
        <w:ind w:right="126"/>
        <w:rPr>
          <w:rFonts w:ascii="Segoe UI" w:hAnsi="Segoe UI" w:cs="Segoe UI"/>
        </w:rPr>
      </w:pPr>
    </w:p>
    <w:p w14:paraId="214A3EEA" w14:textId="77777777" w:rsidR="005904F2" w:rsidRPr="000324D6" w:rsidRDefault="005904F2" w:rsidP="00BA512C">
      <w:pPr>
        <w:pStyle w:val="ListParagraph"/>
        <w:widowControl w:val="0"/>
        <w:numPr>
          <w:ilvl w:val="0"/>
          <w:numId w:val="6"/>
        </w:numPr>
        <w:tabs>
          <w:tab w:val="left" w:pos="960"/>
        </w:tabs>
        <w:autoSpaceDE w:val="0"/>
        <w:autoSpaceDN w:val="0"/>
        <w:spacing w:after="0" w:line="240" w:lineRule="auto"/>
        <w:ind w:left="960" w:hanging="422"/>
        <w:contextualSpacing w:val="0"/>
        <w:jc w:val="both"/>
        <w:rPr>
          <w:rFonts w:ascii="Segoe UI" w:hAnsi="Segoe UI" w:cs="Segoe UI"/>
          <w:b/>
          <w:color w:val="595959" w:themeColor="text1" w:themeTint="A6"/>
          <w:sz w:val="24"/>
          <w:szCs w:val="24"/>
        </w:rPr>
      </w:pPr>
      <w:r w:rsidRPr="000324D6">
        <w:rPr>
          <w:rFonts w:ascii="Segoe UI" w:hAnsi="Segoe UI" w:cs="Segoe UI"/>
          <w:b/>
          <w:color w:val="595959" w:themeColor="text1" w:themeTint="A6"/>
          <w:spacing w:val="-2"/>
          <w:sz w:val="24"/>
          <w:szCs w:val="24"/>
        </w:rPr>
        <w:lastRenderedPageBreak/>
        <w:t>Implementation</w:t>
      </w:r>
    </w:p>
    <w:p w14:paraId="385C5340" w14:textId="3468EBFA" w:rsidR="005904F2" w:rsidRDefault="005904F2" w:rsidP="005904F2">
      <w:pPr>
        <w:pStyle w:val="ListParagraph"/>
        <w:widowControl w:val="0"/>
        <w:numPr>
          <w:ilvl w:val="0"/>
          <w:numId w:val="5"/>
        </w:numPr>
        <w:tabs>
          <w:tab w:val="left" w:pos="1387"/>
          <w:tab w:val="left" w:pos="1389"/>
        </w:tabs>
        <w:autoSpaceDE w:val="0"/>
        <w:autoSpaceDN w:val="0"/>
        <w:spacing w:before="34" w:after="0" w:line="240" w:lineRule="auto"/>
        <w:ind w:right="126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 xml:space="preserve">Prepare report on forthcoming events </w:t>
      </w:r>
      <w:r>
        <w:rPr>
          <w:rFonts w:ascii="Segoe UI" w:hAnsi="Segoe UI" w:cs="Segoe UI"/>
          <w:sz w:val="24"/>
          <w:szCs w:val="24"/>
        </w:rPr>
        <w:t>for inclusion in</w:t>
      </w:r>
      <w:r w:rsidRPr="009C568F">
        <w:rPr>
          <w:rFonts w:ascii="Segoe UI" w:hAnsi="Segoe UI" w:cs="Segoe UI"/>
          <w:sz w:val="24"/>
          <w:szCs w:val="24"/>
        </w:rPr>
        <w:t xml:space="preserve"> Vic Branch </w:t>
      </w:r>
      <w:r>
        <w:rPr>
          <w:rFonts w:ascii="Segoe UI" w:hAnsi="Segoe UI" w:cs="Segoe UI"/>
          <w:sz w:val="24"/>
          <w:szCs w:val="24"/>
        </w:rPr>
        <w:t xml:space="preserve">agenda pack for </w:t>
      </w:r>
      <w:r w:rsidRPr="009C568F">
        <w:rPr>
          <w:rFonts w:ascii="Segoe UI" w:hAnsi="Segoe UI" w:cs="Segoe UI"/>
          <w:sz w:val="24"/>
          <w:szCs w:val="24"/>
        </w:rPr>
        <w:t>committee including, timelines and responsibilities for e</w:t>
      </w:r>
      <w:r>
        <w:rPr>
          <w:rFonts w:ascii="Segoe UI" w:hAnsi="Segoe UI" w:cs="Segoe UI"/>
          <w:sz w:val="24"/>
          <w:szCs w:val="24"/>
        </w:rPr>
        <w:t xml:space="preserve">ach of the stages for the </w:t>
      </w:r>
      <w:r w:rsidR="00236B5E">
        <w:rPr>
          <w:rFonts w:ascii="Segoe UI" w:hAnsi="Segoe UI" w:cs="Segoe UI"/>
          <w:sz w:val="24"/>
          <w:szCs w:val="24"/>
        </w:rPr>
        <w:t>event.</w:t>
      </w:r>
    </w:p>
    <w:p w14:paraId="48F29996" w14:textId="395ED916" w:rsidR="005904F2" w:rsidRPr="000324D6" w:rsidRDefault="005904F2" w:rsidP="005904F2">
      <w:pPr>
        <w:pStyle w:val="ListParagraph"/>
        <w:widowControl w:val="0"/>
        <w:numPr>
          <w:ilvl w:val="0"/>
          <w:numId w:val="5"/>
        </w:numPr>
        <w:autoSpaceDE w:val="0"/>
        <w:autoSpaceDN w:val="0"/>
        <w:spacing w:before="5" w:after="0" w:line="240" w:lineRule="auto"/>
        <w:ind w:right="113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Prepare a run sheet for each event to be use</w:t>
      </w:r>
      <w:r w:rsidRPr="006108FC">
        <w:rPr>
          <w:rFonts w:ascii="Segoe UI" w:hAnsi="Segoe UI" w:cs="Segoe UI"/>
          <w:sz w:val="24"/>
          <w:szCs w:val="24"/>
        </w:rPr>
        <w:t>d</w:t>
      </w:r>
      <w:r w:rsidRPr="009C568F">
        <w:rPr>
          <w:rFonts w:ascii="Segoe UI" w:hAnsi="Segoe UI" w:cs="Segoe UI"/>
          <w:sz w:val="24"/>
          <w:szCs w:val="24"/>
        </w:rPr>
        <w:t xml:space="preserve"> by Branch Chair, Master of Ceremonies, speakers, entertainers, catering/</w:t>
      </w:r>
      <w:r w:rsidR="00236B5E" w:rsidRPr="009C568F">
        <w:rPr>
          <w:rFonts w:ascii="Segoe UI" w:hAnsi="Segoe UI" w:cs="Segoe UI"/>
          <w:sz w:val="24"/>
          <w:szCs w:val="24"/>
        </w:rPr>
        <w:t>kitchen,</w:t>
      </w:r>
      <w:r w:rsidRPr="009C568F">
        <w:rPr>
          <w:rFonts w:ascii="Segoe UI" w:hAnsi="Segoe UI" w:cs="Segoe UI"/>
          <w:sz w:val="24"/>
          <w:szCs w:val="24"/>
        </w:rPr>
        <w:t xml:space="preserve"> and AV if applicable.</w:t>
      </w:r>
      <w:r w:rsidRPr="009C568F">
        <w:rPr>
          <w:rFonts w:ascii="Segoe UI" w:hAnsi="Segoe UI" w:cs="Segoe UI"/>
          <w:spacing w:val="80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Run sheet should have VIC Branch committee input especially if it requires committee</w:t>
      </w:r>
      <w:r>
        <w:rPr>
          <w:rFonts w:ascii="Segoe UI" w:hAnsi="Segoe UI" w:cs="Segoe UI"/>
          <w:sz w:val="24"/>
          <w:szCs w:val="24"/>
        </w:rPr>
        <w:t xml:space="preserve"> members to assist at the </w:t>
      </w:r>
      <w:r w:rsidR="00236B5E">
        <w:rPr>
          <w:rFonts w:ascii="Segoe UI" w:hAnsi="Segoe UI" w:cs="Segoe UI"/>
          <w:sz w:val="24"/>
          <w:szCs w:val="24"/>
        </w:rPr>
        <w:t>event.</w:t>
      </w:r>
    </w:p>
    <w:p w14:paraId="1DFAF971" w14:textId="38EF6B5C" w:rsidR="005904F2" w:rsidRPr="009C568F" w:rsidRDefault="005904F2" w:rsidP="005904F2">
      <w:pPr>
        <w:pStyle w:val="ListParagraph"/>
        <w:widowControl w:val="0"/>
        <w:numPr>
          <w:ilvl w:val="0"/>
          <w:numId w:val="5"/>
        </w:numPr>
        <w:tabs>
          <w:tab w:val="left" w:pos="1387"/>
          <w:tab w:val="left" w:pos="1389"/>
        </w:tabs>
        <w:autoSpaceDE w:val="0"/>
        <w:autoSpaceDN w:val="0"/>
        <w:spacing w:before="4" w:after="0" w:line="240" w:lineRule="auto"/>
        <w:ind w:right="122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 xml:space="preserve">Draft event invitation noting date, time, venue and address, </w:t>
      </w:r>
      <w:r w:rsidR="00236B5E" w:rsidRPr="009C568F">
        <w:rPr>
          <w:rFonts w:ascii="Segoe UI" w:hAnsi="Segoe UI" w:cs="Segoe UI"/>
          <w:sz w:val="24"/>
          <w:szCs w:val="24"/>
        </w:rPr>
        <w:t>speaker,</w:t>
      </w:r>
      <w:r w:rsidRPr="009C568F">
        <w:rPr>
          <w:rFonts w:ascii="Segoe UI" w:hAnsi="Segoe UI" w:cs="Segoe UI"/>
          <w:sz w:val="24"/>
          <w:szCs w:val="24"/>
        </w:rPr>
        <w:t xml:space="preserve"> and brief bio. Cost noting GST</w:t>
      </w:r>
      <w:r w:rsidRPr="009C568F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 xml:space="preserve">included and cost inclusion </w:t>
      </w:r>
      <w:proofErr w:type="spellStart"/>
      <w:r w:rsidRPr="009C568F">
        <w:rPr>
          <w:rFonts w:ascii="Segoe UI" w:hAnsi="Segoe UI" w:cs="Segoe UI"/>
          <w:sz w:val="24"/>
          <w:szCs w:val="24"/>
        </w:rPr>
        <w:t>eg</w:t>
      </w:r>
      <w:proofErr w:type="spellEnd"/>
      <w:r w:rsidRPr="009C568F">
        <w:rPr>
          <w:rFonts w:ascii="Segoe UI" w:hAnsi="Segoe UI" w:cs="Segoe UI"/>
          <w:sz w:val="24"/>
          <w:szCs w:val="24"/>
        </w:rPr>
        <w:t>: light</w:t>
      </w:r>
      <w:r w:rsidRPr="009C568F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refreshments, 2 course lunch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or</w:t>
      </w:r>
      <w:r w:rsidRPr="009C568F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dinner and if drinks are at bar price. Appropriate Order of Austra</w:t>
      </w:r>
      <w:r>
        <w:rPr>
          <w:rFonts w:ascii="Segoe UI" w:hAnsi="Segoe UI" w:cs="Segoe UI"/>
          <w:sz w:val="24"/>
          <w:szCs w:val="24"/>
        </w:rPr>
        <w:t xml:space="preserve">lia medal </w:t>
      </w:r>
      <w:r w:rsidR="00BA512C">
        <w:rPr>
          <w:rFonts w:ascii="Segoe UI" w:hAnsi="Segoe UI" w:cs="Segoe UI"/>
          <w:sz w:val="24"/>
          <w:szCs w:val="24"/>
        </w:rPr>
        <w:t xml:space="preserve">to wear subject to </w:t>
      </w:r>
      <w:r>
        <w:rPr>
          <w:rFonts w:ascii="Segoe UI" w:hAnsi="Segoe UI" w:cs="Segoe UI"/>
          <w:sz w:val="24"/>
          <w:szCs w:val="24"/>
        </w:rPr>
        <w:t>time</w:t>
      </w:r>
      <w:r w:rsidR="00BA512C">
        <w:rPr>
          <w:rFonts w:ascii="Segoe UI" w:hAnsi="Segoe UI" w:cs="Segoe UI"/>
          <w:sz w:val="24"/>
          <w:szCs w:val="24"/>
        </w:rPr>
        <w:t xml:space="preserve"> of event.</w:t>
      </w:r>
    </w:p>
    <w:p w14:paraId="404037BF" w14:textId="768216B2" w:rsidR="005904F2" w:rsidRPr="009C568F" w:rsidRDefault="005904F2" w:rsidP="005904F2">
      <w:pPr>
        <w:pStyle w:val="ListParagraph"/>
        <w:widowControl w:val="0"/>
        <w:numPr>
          <w:ilvl w:val="0"/>
          <w:numId w:val="4"/>
        </w:numPr>
        <w:tabs>
          <w:tab w:val="left" w:pos="1389"/>
        </w:tabs>
        <w:autoSpaceDE w:val="0"/>
        <w:autoSpaceDN w:val="0"/>
        <w:spacing w:before="5" w:after="0" w:line="240" w:lineRule="auto"/>
        <w:ind w:right="109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 xml:space="preserve">Prepare marketing of events for inclusion in the VIC Branch E-Newsletter and VIC Branch webpage and for distribution to the VIC Branch e-Database as required. Also include in </w:t>
      </w:r>
      <w:r w:rsidRPr="009C568F">
        <w:rPr>
          <w:rFonts w:ascii="Segoe UI" w:hAnsi="Segoe UI" w:cs="Segoe UI"/>
          <w:i/>
          <w:sz w:val="24"/>
          <w:szCs w:val="24"/>
        </w:rPr>
        <w:t xml:space="preserve">The Order </w:t>
      </w:r>
      <w:r w:rsidRPr="009C568F">
        <w:rPr>
          <w:rFonts w:ascii="Segoe UI" w:hAnsi="Segoe UI" w:cs="Segoe UI"/>
          <w:sz w:val="24"/>
          <w:szCs w:val="24"/>
        </w:rPr>
        <w:t>national magazine if conside</w:t>
      </w:r>
      <w:r>
        <w:rPr>
          <w:rFonts w:ascii="Segoe UI" w:hAnsi="Segoe UI" w:cs="Segoe UI"/>
          <w:sz w:val="24"/>
          <w:szCs w:val="24"/>
        </w:rPr>
        <w:t>red to be of national interest</w:t>
      </w:r>
      <w:r w:rsidRPr="009C568F">
        <w:rPr>
          <w:rFonts w:ascii="Segoe UI" w:hAnsi="Segoe UI" w:cs="Segoe UI"/>
          <w:sz w:val="24"/>
          <w:szCs w:val="24"/>
        </w:rPr>
        <w:t xml:space="preserve"> either pre or post events.</w:t>
      </w:r>
    </w:p>
    <w:p w14:paraId="7AA7701A" w14:textId="77777777" w:rsidR="005904F2" w:rsidRPr="000324D6" w:rsidRDefault="005904F2" w:rsidP="005904F2">
      <w:pPr>
        <w:pStyle w:val="ListParagraph"/>
        <w:widowControl w:val="0"/>
        <w:numPr>
          <w:ilvl w:val="0"/>
          <w:numId w:val="6"/>
        </w:numPr>
        <w:tabs>
          <w:tab w:val="left" w:pos="961"/>
        </w:tabs>
        <w:autoSpaceDE w:val="0"/>
        <w:autoSpaceDN w:val="0"/>
        <w:spacing w:after="0" w:line="240" w:lineRule="auto"/>
        <w:contextualSpacing w:val="0"/>
        <w:rPr>
          <w:rFonts w:ascii="Segoe UI" w:hAnsi="Segoe UI" w:cs="Segoe UI"/>
          <w:b/>
          <w:color w:val="595959" w:themeColor="text1" w:themeTint="A6"/>
          <w:sz w:val="24"/>
          <w:szCs w:val="24"/>
        </w:rPr>
      </w:pPr>
      <w:r w:rsidRPr="000324D6">
        <w:rPr>
          <w:rFonts w:ascii="Segoe UI" w:hAnsi="Segoe UI" w:cs="Segoe UI"/>
          <w:b/>
          <w:color w:val="595959" w:themeColor="text1" w:themeTint="A6"/>
          <w:sz w:val="24"/>
          <w:szCs w:val="24"/>
        </w:rPr>
        <w:t>TryBooking</w:t>
      </w:r>
      <w:r w:rsidRPr="000324D6">
        <w:rPr>
          <w:rFonts w:ascii="Segoe UI" w:hAnsi="Segoe UI" w:cs="Segoe UI"/>
          <w:b/>
          <w:color w:val="595959" w:themeColor="text1" w:themeTint="A6"/>
          <w:spacing w:val="-7"/>
          <w:sz w:val="24"/>
          <w:szCs w:val="24"/>
        </w:rPr>
        <w:t xml:space="preserve"> </w:t>
      </w:r>
      <w:r w:rsidRPr="000324D6">
        <w:rPr>
          <w:rFonts w:ascii="Segoe UI" w:hAnsi="Segoe UI" w:cs="Segoe UI"/>
          <w:b/>
          <w:color w:val="595959" w:themeColor="text1" w:themeTint="A6"/>
          <w:spacing w:val="-2"/>
          <w:sz w:val="24"/>
          <w:szCs w:val="24"/>
        </w:rPr>
        <w:t>Account</w:t>
      </w:r>
    </w:p>
    <w:p w14:paraId="04848DDC" w14:textId="4F5E9BD3" w:rsidR="005904F2" w:rsidRPr="000324D6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1388"/>
        </w:tabs>
        <w:autoSpaceDE w:val="0"/>
        <w:autoSpaceDN w:val="0"/>
        <w:spacing w:before="40" w:after="0" w:line="240" w:lineRule="auto"/>
        <w:ind w:left="1388" w:hanging="427"/>
        <w:contextualSpacing w:val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Create</w:t>
      </w:r>
      <w:r w:rsidRPr="000324D6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0324D6">
        <w:rPr>
          <w:rFonts w:ascii="Segoe UI" w:hAnsi="Segoe UI" w:cs="Segoe UI"/>
          <w:sz w:val="24"/>
          <w:szCs w:val="24"/>
        </w:rPr>
        <w:t>TryBooking</w:t>
      </w:r>
      <w:r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0324D6">
        <w:rPr>
          <w:rFonts w:ascii="Segoe UI" w:hAnsi="Segoe UI" w:cs="Segoe UI"/>
          <w:spacing w:val="-6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link</w:t>
      </w:r>
      <w:r w:rsidRPr="000324D6">
        <w:rPr>
          <w:rFonts w:ascii="Segoe UI" w:hAnsi="Segoe UI" w:cs="Segoe UI"/>
          <w:spacing w:val="-11"/>
          <w:sz w:val="24"/>
          <w:szCs w:val="24"/>
        </w:rPr>
        <w:t xml:space="preserve"> </w:t>
      </w:r>
      <w:r w:rsidRPr="000324D6">
        <w:rPr>
          <w:rFonts w:ascii="Segoe UI" w:hAnsi="Segoe UI" w:cs="Segoe UI"/>
          <w:sz w:val="24"/>
          <w:szCs w:val="24"/>
        </w:rPr>
        <w:t>for</w:t>
      </w:r>
      <w:r w:rsidRPr="000324D6">
        <w:rPr>
          <w:rFonts w:ascii="Segoe UI" w:hAnsi="Segoe UI" w:cs="Segoe UI"/>
          <w:spacing w:val="-11"/>
          <w:sz w:val="24"/>
          <w:szCs w:val="24"/>
        </w:rPr>
        <w:t xml:space="preserve"> each event, note the booking link on event in</w:t>
      </w:r>
      <w:r>
        <w:rPr>
          <w:rFonts w:ascii="Segoe UI" w:hAnsi="Segoe UI" w:cs="Segoe UI"/>
          <w:spacing w:val="-11"/>
          <w:sz w:val="24"/>
          <w:szCs w:val="24"/>
        </w:rPr>
        <w:t xml:space="preserve">vitation and </w:t>
      </w:r>
      <w:r w:rsidR="00236B5E">
        <w:rPr>
          <w:rFonts w:ascii="Segoe UI" w:hAnsi="Segoe UI" w:cs="Segoe UI"/>
          <w:spacing w:val="-11"/>
          <w:sz w:val="24"/>
          <w:szCs w:val="24"/>
        </w:rPr>
        <w:t>website.</w:t>
      </w:r>
    </w:p>
    <w:p w14:paraId="6C42E080" w14:textId="07A24AF7" w:rsidR="005904F2" w:rsidRPr="009C568F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1388"/>
        </w:tabs>
        <w:autoSpaceDE w:val="0"/>
        <w:autoSpaceDN w:val="0"/>
        <w:spacing w:before="40" w:after="0" w:line="240" w:lineRule="auto"/>
        <w:ind w:left="1388" w:hanging="427"/>
        <w:contextualSpacing w:val="0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Provide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text/copy</w:t>
      </w:r>
      <w:r w:rsidRPr="009C568F">
        <w:rPr>
          <w:rFonts w:ascii="Segoe UI" w:hAnsi="Segoe UI" w:cs="Segoe UI"/>
          <w:spacing w:val="-9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populate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the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various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sections</w:t>
      </w:r>
      <w:r w:rsidRPr="009C568F">
        <w:rPr>
          <w:rFonts w:ascii="Segoe UI" w:hAnsi="Segoe UI" w:cs="Segoe UI"/>
          <w:spacing w:val="-9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of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the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TryBooking</w:t>
      </w:r>
      <w:r w:rsidRPr="009C568F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9C568F">
        <w:rPr>
          <w:rFonts w:ascii="Segoe UI" w:hAnsi="Segoe UI" w:cs="Segoe UI"/>
          <w:spacing w:val="-2"/>
          <w:sz w:val="24"/>
          <w:szCs w:val="24"/>
        </w:rPr>
        <w:t>site include Postnominals an</w:t>
      </w:r>
      <w:r>
        <w:rPr>
          <w:rFonts w:ascii="Segoe UI" w:hAnsi="Segoe UI" w:cs="Segoe UI"/>
          <w:spacing w:val="-2"/>
          <w:sz w:val="24"/>
          <w:szCs w:val="24"/>
        </w:rPr>
        <w:t xml:space="preserve">d Dietary/Allergy </w:t>
      </w:r>
      <w:r w:rsidR="00236B5E">
        <w:rPr>
          <w:rFonts w:ascii="Segoe UI" w:hAnsi="Segoe UI" w:cs="Segoe UI"/>
          <w:spacing w:val="-2"/>
          <w:sz w:val="24"/>
          <w:szCs w:val="24"/>
        </w:rPr>
        <w:t>requirements.</w:t>
      </w:r>
    </w:p>
    <w:p w14:paraId="5CAB7573" w14:textId="0DABF9BC" w:rsidR="005904F2" w:rsidRPr="009C568F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1388"/>
        </w:tabs>
        <w:autoSpaceDE w:val="0"/>
        <w:autoSpaceDN w:val="0"/>
        <w:spacing w:before="40" w:after="0" w:line="240" w:lineRule="auto"/>
        <w:ind w:left="1388" w:hanging="427"/>
        <w:contextualSpacing w:val="0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Monitor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booking number one m</w:t>
      </w:r>
      <w:r>
        <w:rPr>
          <w:rFonts w:ascii="Segoe UI" w:hAnsi="Segoe UI" w:cs="Segoe UI"/>
          <w:sz w:val="24"/>
          <w:szCs w:val="24"/>
        </w:rPr>
        <w:t xml:space="preserve">onth prior to close of </w:t>
      </w:r>
      <w:r w:rsidR="00236B5E">
        <w:rPr>
          <w:rFonts w:ascii="Segoe UI" w:hAnsi="Segoe UI" w:cs="Segoe UI"/>
          <w:sz w:val="24"/>
          <w:szCs w:val="24"/>
        </w:rPr>
        <w:t>bookings.</w:t>
      </w:r>
    </w:p>
    <w:p w14:paraId="38C5ACCC" w14:textId="77777777" w:rsidR="005904F2" w:rsidRPr="009C568F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90"/>
        </w:tabs>
        <w:autoSpaceDE w:val="0"/>
        <w:autoSpaceDN w:val="0"/>
        <w:spacing w:after="0" w:line="240" w:lineRule="auto"/>
        <w:ind w:right="50"/>
        <w:contextualSpacing w:val="0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Responding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to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member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enquiries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regarding</w:t>
      </w:r>
      <w:r w:rsidRPr="009C568F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bookings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and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proofErr w:type="gramStart"/>
      <w:r w:rsidRPr="009C568F">
        <w:rPr>
          <w:rFonts w:ascii="Segoe UI" w:hAnsi="Segoe UI" w:cs="Segoe UI"/>
          <w:sz w:val="24"/>
          <w:szCs w:val="24"/>
        </w:rPr>
        <w:t>providing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assistance</w:t>
      </w:r>
      <w:proofErr w:type="gramEnd"/>
      <w:r w:rsidRPr="009C568F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with bookings where required</w:t>
      </w:r>
    </w:p>
    <w:p w14:paraId="1282D6CB" w14:textId="64A372FC" w:rsidR="005904F2" w:rsidRPr="00B53B5A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1388"/>
        </w:tabs>
        <w:autoSpaceDE w:val="0"/>
        <w:autoSpaceDN w:val="0"/>
        <w:spacing w:after="0" w:line="240" w:lineRule="auto"/>
        <w:ind w:left="1388" w:hanging="427"/>
        <w:contextualSpacing w:val="0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Inputting</w:t>
      </w:r>
      <w:r w:rsidRPr="009C568F">
        <w:rPr>
          <w:rFonts w:ascii="Segoe UI" w:hAnsi="Segoe UI" w:cs="Segoe UI"/>
          <w:spacing w:val="5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bookings</w:t>
      </w:r>
      <w:r w:rsidRPr="009C568F">
        <w:rPr>
          <w:rFonts w:ascii="Segoe UI" w:hAnsi="Segoe UI" w:cs="Segoe UI"/>
          <w:spacing w:val="-11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for</w:t>
      </w:r>
      <w:r w:rsidRPr="009C568F">
        <w:rPr>
          <w:rFonts w:ascii="Segoe UI" w:hAnsi="Segoe UI" w:cs="Segoe UI"/>
          <w:spacing w:val="-9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guest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speaker/s,  their partner or guest and other VIPs who are FOC</w:t>
      </w:r>
      <w:r w:rsidRPr="009C568F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where</w:t>
      </w:r>
      <w:r w:rsidRPr="009C568F">
        <w:rPr>
          <w:rFonts w:ascii="Segoe UI" w:hAnsi="Segoe UI" w:cs="Segoe UI"/>
          <w:spacing w:val="-1"/>
          <w:sz w:val="24"/>
          <w:szCs w:val="24"/>
        </w:rPr>
        <w:t xml:space="preserve"> </w:t>
      </w:r>
      <w:r w:rsidR="00236B5E" w:rsidRPr="009C568F">
        <w:rPr>
          <w:rFonts w:ascii="Segoe UI" w:hAnsi="Segoe UI" w:cs="Segoe UI"/>
          <w:spacing w:val="-2"/>
          <w:sz w:val="24"/>
          <w:szCs w:val="24"/>
        </w:rPr>
        <w:t>required.</w:t>
      </w:r>
    </w:p>
    <w:p w14:paraId="4076E491" w14:textId="77777777" w:rsidR="005904F2" w:rsidRPr="009C568F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1388"/>
        </w:tabs>
        <w:autoSpaceDE w:val="0"/>
        <w:autoSpaceDN w:val="0"/>
        <w:spacing w:after="0" w:line="240" w:lineRule="auto"/>
        <w:ind w:left="1388" w:hanging="427"/>
        <w:contextualSpacing w:val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pacing w:val="-2"/>
          <w:sz w:val="24"/>
          <w:szCs w:val="24"/>
        </w:rPr>
        <w:t>Bookings cancelled prior to the closing date on TryBooking are fully refunded; cancellations after the close of booking date are not refunded.</w:t>
      </w:r>
    </w:p>
    <w:p w14:paraId="2C2B58B5" w14:textId="77777777" w:rsid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1388"/>
        </w:tabs>
        <w:autoSpaceDE w:val="0"/>
        <w:autoSpaceDN w:val="0"/>
        <w:spacing w:after="0" w:line="240" w:lineRule="auto"/>
        <w:ind w:left="1388" w:hanging="427"/>
        <w:contextualSpacing w:val="0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Provide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final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list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of</w:t>
      </w:r>
      <w:r w:rsidRPr="009C568F">
        <w:rPr>
          <w:rFonts w:ascii="Segoe UI" w:hAnsi="Segoe UI" w:cs="Segoe UI"/>
          <w:spacing w:val="-2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attendees</w:t>
      </w:r>
      <w:r w:rsidRPr="009C568F">
        <w:rPr>
          <w:rFonts w:ascii="Segoe UI" w:hAnsi="Segoe UI" w:cs="Segoe UI"/>
          <w:spacing w:val="-8"/>
          <w:sz w:val="24"/>
          <w:szCs w:val="24"/>
        </w:rPr>
        <w:t xml:space="preserve"> noting dietary/allergy </w:t>
      </w:r>
      <w:r w:rsidRPr="009C568F">
        <w:rPr>
          <w:rFonts w:ascii="Segoe UI" w:hAnsi="Segoe UI" w:cs="Segoe UI"/>
          <w:sz w:val="24"/>
          <w:szCs w:val="24"/>
        </w:rPr>
        <w:t>to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venue</w:t>
      </w:r>
      <w:r>
        <w:rPr>
          <w:rFonts w:ascii="Segoe UI" w:hAnsi="Segoe UI" w:cs="Segoe UI"/>
          <w:spacing w:val="-6"/>
          <w:sz w:val="24"/>
          <w:szCs w:val="24"/>
        </w:rPr>
        <w:t xml:space="preserve"> when applicable. </w:t>
      </w:r>
      <w:r>
        <w:rPr>
          <w:rFonts w:ascii="Segoe UI" w:hAnsi="Segoe UI" w:cs="Segoe UI"/>
          <w:sz w:val="24"/>
          <w:szCs w:val="24"/>
        </w:rPr>
        <w:t>F</w:t>
      </w:r>
      <w:r w:rsidRPr="009C568F">
        <w:rPr>
          <w:rFonts w:ascii="Segoe UI" w:hAnsi="Segoe UI" w:cs="Segoe UI"/>
          <w:sz w:val="24"/>
          <w:szCs w:val="24"/>
        </w:rPr>
        <w:t xml:space="preserve">or Mid-Year </w:t>
      </w:r>
      <w:r>
        <w:rPr>
          <w:rFonts w:ascii="Segoe UI" w:hAnsi="Segoe UI" w:cs="Segoe UI"/>
          <w:sz w:val="24"/>
          <w:szCs w:val="24"/>
        </w:rPr>
        <w:t>lunch and End of Year dinner allocate attendees to tables</w:t>
      </w:r>
    </w:p>
    <w:p w14:paraId="15F6DCEA" w14:textId="140D8EC7" w:rsidR="00567569" w:rsidRPr="004244B1" w:rsidRDefault="00567569" w:rsidP="005904F2">
      <w:pPr>
        <w:pStyle w:val="ListParagraph"/>
        <w:widowControl w:val="0"/>
        <w:numPr>
          <w:ilvl w:val="0"/>
          <w:numId w:val="3"/>
        </w:numPr>
        <w:tabs>
          <w:tab w:val="left" w:pos="1388"/>
        </w:tabs>
        <w:autoSpaceDE w:val="0"/>
        <w:autoSpaceDN w:val="0"/>
        <w:spacing w:after="0" w:line="240" w:lineRule="auto"/>
        <w:ind w:left="1388" w:hanging="427"/>
        <w:contextualSpacing w:val="0"/>
        <w:rPr>
          <w:rFonts w:ascii="Segoe UI" w:hAnsi="Segoe UI" w:cs="Segoe UI"/>
          <w:sz w:val="24"/>
          <w:szCs w:val="24"/>
        </w:rPr>
      </w:pPr>
      <w:r w:rsidRPr="004244B1">
        <w:rPr>
          <w:rFonts w:ascii="Segoe UI" w:hAnsi="Segoe UI" w:cs="Segoe UI"/>
          <w:sz w:val="24"/>
          <w:szCs w:val="24"/>
        </w:rPr>
        <w:t xml:space="preserve">Allocate seating for </w:t>
      </w:r>
      <w:r w:rsidR="00E66D9B" w:rsidRPr="004244B1">
        <w:rPr>
          <w:rFonts w:ascii="Segoe UI" w:hAnsi="Segoe UI" w:cs="Segoe UI"/>
          <w:sz w:val="24"/>
          <w:szCs w:val="24"/>
        </w:rPr>
        <w:t>Vic B</w:t>
      </w:r>
      <w:r w:rsidRPr="004244B1">
        <w:rPr>
          <w:rFonts w:ascii="Segoe UI" w:hAnsi="Segoe UI" w:cs="Segoe UI"/>
          <w:sz w:val="24"/>
          <w:szCs w:val="24"/>
        </w:rPr>
        <w:t xml:space="preserve">ranch Chair, MC, VIPs, schools at </w:t>
      </w:r>
      <w:r w:rsidR="00236B5E" w:rsidRPr="004244B1">
        <w:rPr>
          <w:rFonts w:ascii="Segoe UI" w:hAnsi="Segoe UI" w:cs="Segoe UI"/>
          <w:sz w:val="24"/>
          <w:szCs w:val="24"/>
        </w:rPr>
        <w:t>Oration.</w:t>
      </w:r>
    </w:p>
    <w:p w14:paraId="3A85C996" w14:textId="77777777" w:rsid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1389"/>
        </w:tabs>
        <w:autoSpaceDE w:val="0"/>
        <w:autoSpaceDN w:val="0"/>
        <w:spacing w:before="3" w:after="0" w:line="240" w:lineRule="auto"/>
        <w:ind w:right="398"/>
        <w:contextualSpacing w:val="0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Ensuring</w:t>
      </w:r>
      <w:r w:rsidRPr="009C568F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final</w:t>
      </w:r>
      <w:r w:rsidRPr="009C568F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list</w:t>
      </w:r>
      <w:r w:rsidRPr="009C568F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of</w:t>
      </w:r>
      <w:r w:rsidRPr="009C568F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attendees noting</w:t>
      </w:r>
      <w:r w:rsidRPr="009C568F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volunteers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at</w:t>
      </w:r>
      <w:r w:rsidRPr="009C568F">
        <w:rPr>
          <w:rFonts w:ascii="Segoe UI" w:hAnsi="Segoe UI" w:cs="Segoe UI"/>
          <w:spacing w:val="-1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the</w:t>
      </w:r>
      <w:r w:rsidRPr="009C568F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event is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emailed to VIC Branch Chair for national insurance reporting purposes.</w:t>
      </w:r>
    </w:p>
    <w:p w14:paraId="39934B65" w14:textId="434DD644" w:rsidR="005904F2" w:rsidRPr="00567569" w:rsidRDefault="005904F2" w:rsidP="005904F2">
      <w:pPr>
        <w:pStyle w:val="ListParagraph"/>
        <w:widowControl w:val="0"/>
        <w:numPr>
          <w:ilvl w:val="0"/>
          <w:numId w:val="6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 xml:space="preserve">Provide timely advice to the VIC Branch Membership Secretary of event invitation reminder date subject to booking numbers. Provide wording for covering </w:t>
      </w:r>
      <w:r w:rsidRPr="009C568F">
        <w:rPr>
          <w:rFonts w:ascii="Segoe UI" w:hAnsi="Segoe UI" w:cs="Segoe UI"/>
          <w:spacing w:val="-2"/>
          <w:sz w:val="24"/>
          <w:szCs w:val="24"/>
        </w:rPr>
        <w:t>email.</w:t>
      </w:r>
    </w:p>
    <w:p w14:paraId="62C03B9B" w14:textId="77777777" w:rsidR="00567569" w:rsidRPr="006108FC" w:rsidRDefault="00567569" w:rsidP="00E66D9B">
      <w:pPr>
        <w:pStyle w:val="ListParagraph"/>
        <w:widowControl w:val="0"/>
        <w:tabs>
          <w:tab w:val="left" w:pos="961"/>
        </w:tabs>
        <w:autoSpaceDE w:val="0"/>
        <w:autoSpaceDN w:val="0"/>
        <w:spacing w:after="0" w:line="240" w:lineRule="auto"/>
        <w:ind w:left="961" w:right="295"/>
        <w:contextualSpacing w:val="0"/>
        <w:rPr>
          <w:rFonts w:ascii="Segoe UI" w:hAnsi="Segoe UI" w:cs="Segoe UI"/>
          <w:sz w:val="24"/>
          <w:szCs w:val="24"/>
        </w:rPr>
      </w:pPr>
    </w:p>
    <w:p w14:paraId="03BB81F4" w14:textId="77777777" w:rsidR="005904F2" w:rsidRPr="00EE2F02" w:rsidRDefault="005904F2" w:rsidP="005904F2">
      <w:pPr>
        <w:pStyle w:val="ListParagraph"/>
        <w:widowControl w:val="0"/>
        <w:numPr>
          <w:ilvl w:val="0"/>
          <w:numId w:val="6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jc w:val="both"/>
        <w:rPr>
          <w:rFonts w:ascii="Segoe UI" w:hAnsi="Segoe UI" w:cs="Segoe UI"/>
          <w:color w:val="404040" w:themeColor="text1" w:themeTint="BF"/>
          <w:sz w:val="24"/>
          <w:szCs w:val="24"/>
        </w:rPr>
      </w:pPr>
      <w:r w:rsidRPr="00EE2F02">
        <w:rPr>
          <w:rFonts w:ascii="Segoe UI" w:hAnsi="Segoe UI" w:cs="Segoe UI"/>
          <w:b/>
          <w:bCs/>
          <w:color w:val="404040" w:themeColor="text1" w:themeTint="BF"/>
          <w:spacing w:val="-2"/>
          <w:sz w:val="24"/>
          <w:szCs w:val="24"/>
        </w:rPr>
        <w:t xml:space="preserve">Event management </w:t>
      </w:r>
    </w:p>
    <w:p w14:paraId="4B751C8C" w14:textId="77777777" w:rsidR="005904F2" w:rsidRDefault="005904F2" w:rsidP="005904F2">
      <w:pPr>
        <w:pStyle w:val="ListParagraph"/>
        <w:widowControl w:val="0"/>
        <w:tabs>
          <w:tab w:val="left" w:pos="961"/>
        </w:tabs>
        <w:autoSpaceDE w:val="0"/>
        <w:autoSpaceDN w:val="0"/>
        <w:spacing w:after="0" w:line="240" w:lineRule="auto"/>
        <w:ind w:left="961" w:right="295"/>
        <w:contextualSpacing w:val="0"/>
        <w:rPr>
          <w:rFonts w:ascii="Segoe UI" w:hAnsi="Segoe UI" w:cs="Segoe UI"/>
          <w:bCs/>
          <w:spacing w:val="-2"/>
          <w:sz w:val="24"/>
          <w:szCs w:val="24"/>
        </w:rPr>
      </w:pPr>
      <w:r>
        <w:rPr>
          <w:rFonts w:ascii="Segoe UI" w:hAnsi="Segoe UI" w:cs="Segoe UI"/>
          <w:bCs/>
          <w:spacing w:val="-2"/>
          <w:sz w:val="24"/>
          <w:szCs w:val="24"/>
        </w:rPr>
        <w:t>Note some dot points below are allocated to other committee members available to attend the event.</w:t>
      </w:r>
    </w:p>
    <w:p w14:paraId="66D4F575" w14:textId="5D976EDD" w:rsidR="005904F2" w:rsidRPr="002C29C9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bCs/>
          <w:spacing w:val="-2"/>
          <w:sz w:val="24"/>
          <w:szCs w:val="24"/>
        </w:rPr>
        <w:t>Prepare name badges for certain events: Mid-</w:t>
      </w:r>
      <w:r w:rsidR="00861AEC">
        <w:rPr>
          <w:rFonts w:ascii="Segoe UI" w:hAnsi="Segoe UI" w:cs="Segoe UI"/>
          <w:bCs/>
          <w:spacing w:val="-2"/>
          <w:sz w:val="24"/>
          <w:szCs w:val="24"/>
        </w:rPr>
        <w:t xml:space="preserve">Year lunch </w:t>
      </w:r>
      <w:r>
        <w:rPr>
          <w:rFonts w:ascii="Segoe UI" w:hAnsi="Segoe UI" w:cs="Segoe UI"/>
          <w:bCs/>
          <w:spacing w:val="-2"/>
          <w:sz w:val="24"/>
          <w:szCs w:val="24"/>
        </w:rPr>
        <w:t>and End of Year Dinner.</w:t>
      </w:r>
    </w:p>
    <w:p w14:paraId="12D9781A" w14:textId="07E2ED4A" w:rsidR="005904F2" w:rsidRPr="00EE2F0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EE2F02">
        <w:rPr>
          <w:rFonts w:ascii="Segoe UI" w:hAnsi="Segoe UI" w:cs="Segoe UI"/>
          <w:spacing w:val="-2"/>
          <w:sz w:val="24"/>
          <w:szCs w:val="24"/>
        </w:rPr>
        <w:t xml:space="preserve">Set up </w:t>
      </w:r>
      <w:r>
        <w:rPr>
          <w:rFonts w:ascii="Segoe UI" w:hAnsi="Segoe UI" w:cs="Segoe UI"/>
          <w:spacing w:val="-2"/>
          <w:sz w:val="24"/>
          <w:szCs w:val="24"/>
        </w:rPr>
        <w:t>reception table and name badges</w:t>
      </w:r>
      <w:r w:rsidRPr="00EE2F02">
        <w:rPr>
          <w:rFonts w:ascii="Segoe UI" w:hAnsi="Segoe UI" w:cs="Segoe UI"/>
          <w:spacing w:val="-2"/>
          <w:sz w:val="24"/>
          <w:szCs w:val="24"/>
        </w:rPr>
        <w:t xml:space="preserve"> in alpha order</w:t>
      </w:r>
      <w:r>
        <w:rPr>
          <w:rFonts w:ascii="Segoe UI" w:hAnsi="Segoe UI" w:cs="Segoe UI"/>
          <w:spacing w:val="-2"/>
          <w:sz w:val="24"/>
          <w:szCs w:val="24"/>
        </w:rPr>
        <w:t xml:space="preserve"> by </w:t>
      </w:r>
      <w:r w:rsidR="00236B5E">
        <w:rPr>
          <w:rFonts w:ascii="Segoe UI" w:hAnsi="Segoe UI" w:cs="Segoe UI"/>
          <w:spacing w:val="-2"/>
          <w:sz w:val="24"/>
          <w:szCs w:val="24"/>
        </w:rPr>
        <w:t>surname.</w:t>
      </w:r>
    </w:p>
    <w:p w14:paraId="3BE134D1" w14:textId="752387BB" w:rsidR="005904F2" w:rsidRP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</w:pPr>
      <w:r w:rsidRPr="00EE2F02">
        <w:rPr>
          <w:rFonts w:ascii="Segoe UI" w:hAnsi="Segoe UI" w:cs="Segoe UI"/>
          <w:spacing w:val="-2"/>
          <w:sz w:val="24"/>
          <w:szCs w:val="24"/>
        </w:rPr>
        <w:t xml:space="preserve">Transport Branch assets to venue and set </w:t>
      </w:r>
      <w:r w:rsidR="00236B5E" w:rsidRPr="00EE2F02">
        <w:rPr>
          <w:rFonts w:ascii="Segoe UI" w:hAnsi="Segoe UI" w:cs="Segoe UI"/>
          <w:spacing w:val="-2"/>
          <w:sz w:val="24"/>
          <w:szCs w:val="24"/>
        </w:rPr>
        <w:t>up.</w:t>
      </w:r>
    </w:p>
    <w:p w14:paraId="49B418AE" w14:textId="2F8047ED" w:rsidR="005904F2" w:rsidRP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5904F2">
        <w:rPr>
          <w:rFonts w:ascii="Segoe UI" w:hAnsi="Segoe UI" w:cs="Segoe UI"/>
          <w:sz w:val="24"/>
          <w:szCs w:val="24"/>
        </w:rPr>
        <w:t xml:space="preserve">Greet speaker/s introduce to Chair, </w:t>
      </w:r>
      <w:r w:rsidR="00236B5E" w:rsidRPr="005904F2">
        <w:rPr>
          <w:rFonts w:ascii="Segoe UI" w:hAnsi="Segoe UI" w:cs="Segoe UI"/>
          <w:sz w:val="24"/>
          <w:szCs w:val="24"/>
        </w:rPr>
        <w:t>MC,</w:t>
      </w:r>
      <w:r w:rsidRPr="005904F2">
        <w:rPr>
          <w:rFonts w:ascii="Segoe UI" w:hAnsi="Segoe UI" w:cs="Segoe UI"/>
          <w:sz w:val="24"/>
          <w:szCs w:val="24"/>
        </w:rPr>
        <w:t xml:space="preserve"> and other committee </w:t>
      </w:r>
      <w:r w:rsidR="00236B5E" w:rsidRPr="005904F2">
        <w:rPr>
          <w:rFonts w:ascii="Segoe UI" w:hAnsi="Segoe UI" w:cs="Segoe UI"/>
          <w:sz w:val="24"/>
          <w:szCs w:val="24"/>
        </w:rPr>
        <w:t>members.</w:t>
      </w:r>
    </w:p>
    <w:p w14:paraId="1D23B47D" w14:textId="4E570371" w:rsid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5904F2">
        <w:rPr>
          <w:rFonts w:ascii="Segoe UI" w:hAnsi="Segoe UI" w:cs="Segoe UI"/>
          <w:sz w:val="24"/>
          <w:szCs w:val="24"/>
        </w:rPr>
        <w:t>Test AV</w:t>
      </w:r>
      <w:r>
        <w:rPr>
          <w:rFonts w:ascii="Segoe UI" w:hAnsi="Segoe UI" w:cs="Segoe UI"/>
          <w:sz w:val="24"/>
          <w:szCs w:val="24"/>
        </w:rPr>
        <w:t xml:space="preserve"> with speakers including </w:t>
      </w:r>
      <w:r w:rsidR="00236B5E">
        <w:rPr>
          <w:rFonts w:ascii="Segoe UI" w:hAnsi="Segoe UI" w:cs="Segoe UI"/>
          <w:sz w:val="24"/>
          <w:szCs w:val="24"/>
        </w:rPr>
        <w:t>MC.</w:t>
      </w:r>
    </w:p>
    <w:p w14:paraId="7DCFDAC0" w14:textId="77777777" w:rsid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Prepare draft run sheet including necessary notes for MC covering Acknowledgment to Country, National Anthem, and note regarding photos for national magazine, Branch E-Newsletter and Social Media.</w:t>
      </w:r>
    </w:p>
    <w:p w14:paraId="2A07F28F" w14:textId="69191BE1" w:rsidR="005904F2" w:rsidRPr="00EE2F0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EE2F02">
        <w:rPr>
          <w:rFonts w:ascii="Segoe UI" w:hAnsi="Segoe UI" w:cs="Segoe UI"/>
          <w:sz w:val="24"/>
          <w:szCs w:val="24"/>
        </w:rPr>
        <w:t xml:space="preserve">Keep an eye on Run Sheet and ensure event runs to </w:t>
      </w:r>
      <w:r w:rsidR="00236B5E" w:rsidRPr="00EE2F02">
        <w:rPr>
          <w:rFonts w:ascii="Segoe UI" w:hAnsi="Segoe UI" w:cs="Segoe UI"/>
          <w:sz w:val="24"/>
          <w:szCs w:val="24"/>
        </w:rPr>
        <w:t>time.</w:t>
      </w:r>
    </w:p>
    <w:p w14:paraId="0DF126B4" w14:textId="448EC479" w:rsidR="005904F2" w:rsidRPr="00EE2F0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EE2F02">
        <w:rPr>
          <w:rFonts w:ascii="Segoe UI" w:hAnsi="Segoe UI" w:cs="Segoe UI"/>
          <w:sz w:val="24"/>
          <w:szCs w:val="24"/>
        </w:rPr>
        <w:lastRenderedPageBreak/>
        <w:t xml:space="preserve">Monitor venue staff and ensure all is </w:t>
      </w:r>
      <w:r w:rsidR="00236B5E" w:rsidRPr="00EE2F02">
        <w:rPr>
          <w:rFonts w:ascii="Segoe UI" w:hAnsi="Segoe UI" w:cs="Segoe UI"/>
          <w:sz w:val="24"/>
          <w:szCs w:val="24"/>
        </w:rPr>
        <w:t>satisfactory.</w:t>
      </w:r>
    </w:p>
    <w:p w14:paraId="77667731" w14:textId="1E8D6462" w:rsidR="005904F2" w:rsidRPr="00EE2F0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EE2F02">
        <w:rPr>
          <w:rFonts w:ascii="Segoe UI" w:hAnsi="Segoe UI" w:cs="Segoe UI"/>
          <w:sz w:val="24"/>
          <w:szCs w:val="24"/>
        </w:rPr>
        <w:t xml:space="preserve">Alert Speakers five minutes prior to </w:t>
      </w:r>
      <w:r w:rsidR="00236B5E" w:rsidRPr="00EE2F02">
        <w:rPr>
          <w:rFonts w:ascii="Segoe UI" w:hAnsi="Segoe UI" w:cs="Segoe UI"/>
          <w:sz w:val="24"/>
          <w:szCs w:val="24"/>
        </w:rPr>
        <w:t>speaking.</w:t>
      </w:r>
      <w:r w:rsidRPr="00EE2F02">
        <w:rPr>
          <w:rFonts w:ascii="Segoe UI" w:hAnsi="Segoe UI" w:cs="Segoe UI"/>
          <w:sz w:val="24"/>
          <w:szCs w:val="24"/>
        </w:rPr>
        <w:t xml:space="preserve"> </w:t>
      </w:r>
    </w:p>
    <w:p w14:paraId="30F78EA9" w14:textId="09BCB02C" w:rsidR="005904F2" w:rsidRPr="00EE2F0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Ensure at least 4 – 6</w:t>
      </w:r>
      <w:r w:rsidRPr="00EE2F02">
        <w:rPr>
          <w:rFonts w:ascii="Segoe UI" w:hAnsi="Segoe UI" w:cs="Segoe UI"/>
          <w:sz w:val="24"/>
          <w:szCs w:val="24"/>
        </w:rPr>
        <w:t xml:space="preserve"> good pics: Speaker</w:t>
      </w:r>
      <w:r>
        <w:rPr>
          <w:rFonts w:ascii="Segoe UI" w:hAnsi="Segoe UI" w:cs="Segoe UI"/>
          <w:sz w:val="24"/>
          <w:szCs w:val="24"/>
        </w:rPr>
        <w:t xml:space="preserve"> at lectern; </w:t>
      </w:r>
      <w:r w:rsidRPr="00EE2F02">
        <w:rPr>
          <w:rFonts w:ascii="Segoe UI" w:hAnsi="Segoe UI" w:cs="Segoe UI"/>
          <w:sz w:val="24"/>
          <w:szCs w:val="24"/>
        </w:rPr>
        <w:t xml:space="preserve">Speakers – main and scholarship; MC; overview of room; overview of merchandise desk; </w:t>
      </w:r>
      <w:r w:rsidR="00236B5E" w:rsidRPr="00EE2F02">
        <w:rPr>
          <w:rFonts w:ascii="Segoe UI" w:hAnsi="Segoe UI" w:cs="Segoe UI"/>
          <w:sz w:val="24"/>
          <w:szCs w:val="24"/>
        </w:rPr>
        <w:t>etc.</w:t>
      </w:r>
    </w:p>
    <w:p w14:paraId="2428A69D" w14:textId="706508DC" w:rsidR="005904F2" w:rsidRPr="00EE2F0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EE2F02">
        <w:rPr>
          <w:rFonts w:ascii="Segoe UI" w:hAnsi="Segoe UI" w:cs="Segoe UI"/>
          <w:sz w:val="24"/>
          <w:szCs w:val="24"/>
        </w:rPr>
        <w:t xml:space="preserve">Devise captions for </w:t>
      </w:r>
      <w:r w:rsidR="00236B5E" w:rsidRPr="00EE2F02">
        <w:rPr>
          <w:rFonts w:ascii="Segoe UI" w:hAnsi="Segoe UI" w:cs="Segoe UI"/>
          <w:sz w:val="24"/>
          <w:szCs w:val="24"/>
        </w:rPr>
        <w:t>above.</w:t>
      </w:r>
    </w:p>
    <w:p w14:paraId="468C97DF" w14:textId="762B5384" w:rsid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EE2F02">
        <w:rPr>
          <w:rFonts w:ascii="Segoe UI" w:hAnsi="Segoe UI" w:cs="Segoe UI"/>
          <w:sz w:val="24"/>
          <w:szCs w:val="24"/>
        </w:rPr>
        <w:t xml:space="preserve">Maintain overall momentum for event ensuring it runs on </w:t>
      </w:r>
      <w:r w:rsidR="00236B5E" w:rsidRPr="00EE2F02">
        <w:rPr>
          <w:rFonts w:ascii="Segoe UI" w:hAnsi="Segoe UI" w:cs="Segoe UI"/>
          <w:sz w:val="24"/>
          <w:szCs w:val="24"/>
        </w:rPr>
        <w:t>time.</w:t>
      </w:r>
    </w:p>
    <w:p w14:paraId="1AAB20C1" w14:textId="77777777" w:rsidR="002C29C9" w:rsidRPr="004244B1" w:rsidRDefault="002C29C9" w:rsidP="002C29C9">
      <w:pPr>
        <w:pStyle w:val="ListParagraph"/>
        <w:widowControl w:val="0"/>
        <w:numPr>
          <w:ilvl w:val="0"/>
          <w:numId w:val="3"/>
        </w:numPr>
        <w:tabs>
          <w:tab w:val="left" w:pos="961"/>
        </w:tabs>
        <w:autoSpaceDE w:val="0"/>
        <w:autoSpaceDN w:val="0"/>
        <w:spacing w:after="0" w:line="240" w:lineRule="auto"/>
        <w:ind w:right="295"/>
        <w:contextualSpacing w:val="0"/>
        <w:rPr>
          <w:rFonts w:ascii="Segoe UI" w:hAnsi="Segoe UI" w:cs="Segoe UI"/>
          <w:sz w:val="24"/>
          <w:szCs w:val="24"/>
        </w:rPr>
      </w:pPr>
      <w:r w:rsidRPr="004244B1">
        <w:rPr>
          <w:rFonts w:ascii="Segoe UI" w:hAnsi="Segoe UI" w:cs="Segoe UI"/>
          <w:bCs/>
          <w:spacing w:val="-2"/>
          <w:sz w:val="24"/>
          <w:szCs w:val="24"/>
        </w:rPr>
        <w:t xml:space="preserve">Collect and store Name </w:t>
      </w:r>
      <w:r w:rsidR="00E66D9B" w:rsidRPr="004244B1">
        <w:rPr>
          <w:rFonts w:ascii="Segoe UI" w:hAnsi="Segoe UI" w:cs="Segoe UI"/>
          <w:bCs/>
          <w:spacing w:val="-2"/>
          <w:sz w:val="24"/>
          <w:szCs w:val="24"/>
        </w:rPr>
        <w:t xml:space="preserve">Badges </w:t>
      </w:r>
      <w:r w:rsidRPr="004244B1">
        <w:rPr>
          <w:rFonts w:ascii="Segoe UI" w:hAnsi="Segoe UI" w:cs="Segoe UI"/>
          <w:bCs/>
          <w:spacing w:val="-2"/>
          <w:sz w:val="24"/>
          <w:szCs w:val="24"/>
        </w:rPr>
        <w:t>following each event where used.</w:t>
      </w:r>
    </w:p>
    <w:p w14:paraId="32143E51" w14:textId="77777777" w:rsidR="005904F2" w:rsidRPr="004244B1" w:rsidRDefault="005904F2" w:rsidP="005904F2">
      <w:pPr>
        <w:pStyle w:val="ListParagraph"/>
        <w:widowControl w:val="0"/>
        <w:numPr>
          <w:ilvl w:val="0"/>
          <w:numId w:val="6"/>
        </w:numPr>
        <w:tabs>
          <w:tab w:val="left" w:pos="960"/>
        </w:tabs>
        <w:autoSpaceDE w:val="0"/>
        <w:autoSpaceDN w:val="0"/>
        <w:spacing w:after="0" w:line="240" w:lineRule="auto"/>
        <w:ind w:left="960" w:hanging="422"/>
        <w:contextualSpacing w:val="0"/>
        <w:jc w:val="both"/>
        <w:rPr>
          <w:rFonts w:ascii="Segoe UI" w:hAnsi="Segoe UI" w:cs="Segoe UI"/>
          <w:b/>
          <w:sz w:val="24"/>
          <w:szCs w:val="24"/>
        </w:rPr>
      </w:pPr>
      <w:r w:rsidRPr="004244B1">
        <w:rPr>
          <w:rFonts w:ascii="Segoe UI" w:hAnsi="Segoe UI" w:cs="Segoe UI"/>
          <w:b/>
          <w:spacing w:val="-2"/>
          <w:sz w:val="24"/>
          <w:szCs w:val="24"/>
        </w:rPr>
        <w:t>Reporting</w:t>
      </w:r>
    </w:p>
    <w:p w14:paraId="4DA777BA" w14:textId="4E4E6922" w:rsidR="005904F2" w:rsidRPr="005904F2" w:rsidRDefault="005904F2" w:rsidP="005904F2">
      <w:pPr>
        <w:pStyle w:val="ListParagraph"/>
        <w:widowControl w:val="0"/>
        <w:numPr>
          <w:ilvl w:val="0"/>
          <w:numId w:val="3"/>
        </w:numPr>
        <w:tabs>
          <w:tab w:val="left" w:pos="960"/>
        </w:tabs>
        <w:autoSpaceDE w:val="0"/>
        <w:autoSpaceDN w:val="0"/>
        <w:spacing w:after="0" w:line="240" w:lineRule="auto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5904F2">
        <w:rPr>
          <w:rFonts w:ascii="Segoe UI" w:hAnsi="Segoe UI" w:cs="Segoe UI"/>
          <w:spacing w:val="-2"/>
          <w:sz w:val="24"/>
          <w:szCs w:val="24"/>
        </w:rPr>
        <w:t xml:space="preserve">Action thank you </w:t>
      </w:r>
      <w:r w:rsidR="00236B5E" w:rsidRPr="005904F2">
        <w:rPr>
          <w:rFonts w:ascii="Segoe UI" w:hAnsi="Segoe UI" w:cs="Segoe UI"/>
          <w:spacing w:val="-2"/>
          <w:sz w:val="24"/>
          <w:szCs w:val="24"/>
        </w:rPr>
        <w:t>letters.</w:t>
      </w:r>
    </w:p>
    <w:p w14:paraId="2CA8ED4B" w14:textId="5483A0AF" w:rsidR="005904F2" w:rsidRDefault="005904F2" w:rsidP="005904F2">
      <w:pPr>
        <w:pStyle w:val="ListParagraph"/>
        <w:widowControl w:val="0"/>
        <w:numPr>
          <w:ilvl w:val="1"/>
          <w:numId w:val="6"/>
        </w:numPr>
        <w:tabs>
          <w:tab w:val="left" w:pos="1389"/>
        </w:tabs>
        <w:autoSpaceDE w:val="0"/>
        <w:autoSpaceDN w:val="0"/>
        <w:spacing w:after="0" w:line="240" w:lineRule="auto"/>
        <w:ind w:right="11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In conjunction with the VIC Branch Treasurer, provide a report to VIC Branch committee detailing income and expenditure following each event and provide comment on any variances with the annual budget.</w:t>
      </w:r>
      <w:r w:rsidR="00861AEC">
        <w:rPr>
          <w:rFonts w:ascii="Segoe UI" w:hAnsi="Segoe UI" w:cs="Segoe UI"/>
          <w:sz w:val="24"/>
          <w:szCs w:val="24"/>
        </w:rPr>
        <w:t xml:space="preserve"> Note Profit &amp; Loss </w:t>
      </w:r>
      <w:r>
        <w:rPr>
          <w:rFonts w:ascii="Segoe UI" w:hAnsi="Segoe UI" w:cs="Segoe UI"/>
          <w:sz w:val="24"/>
          <w:szCs w:val="24"/>
        </w:rPr>
        <w:t xml:space="preserve">reports from Xero do not include </w:t>
      </w:r>
      <w:r w:rsidR="00236B5E">
        <w:rPr>
          <w:rFonts w:ascii="Segoe UI" w:hAnsi="Segoe UI" w:cs="Segoe UI"/>
          <w:sz w:val="24"/>
          <w:szCs w:val="24"/>
        </w:rPr>
        <w:t>GST.</w:t>
      </w:r>
    </w:p>
    <w:p w14:paraId="67A41E1A" w14:textId="73A54A19" w:rsidR="005904F2" w:rsidRPr="009C568F" w:rsidRDefault="005904F2" w:rsidP="005904F2">
      <w:pPr>
        <w:pStyle w:val="ListParagraph"/>
        <w:widowControl w:val="0"/>
        <w:numPr>
          <w:ilvl w:val="1"/>
          <w:numId w:val="6"/>
        </w:numPr>
        <w:tabs>
          <w:tab w:val="left" w:pos="1389"/>
        </w:tabs>
        <w:autoSpaceDE w:val="0"/>
        <w:autoSpaceDN w:val="0"/>
        <w:spacing w:after="0" w:line="240" w:lineRule="auto"/>
        <w:ind w:right="110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Approve</w:t>
      </w:r>
      <w:r w:rsidRPr="009C568F">
        <w:rPr>
          <w:rFonts w:ascii="Segoe UI" w:hAnsi="Segoe UI" w:cs="Segoe UI"/>
          <w:spacing w:val="-9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invoices</w:t>
      </w:r>
      <w:r w:rsidRPr="009C568F">
        <w:rPr>
          <w:rFonts w:ascii="Segoe UI" w:hAnsi="Segoe UI" w:cs="Segoe UI"/>
          <w:spacing w:val="-4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related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to</w:t>
      </w:r>
      <w:r w:rsidRPr="009C568F">
        <w:rPr>
          <w:rFonts w:ascii="Segoe UI" w:hAnsi="Segoe UI" w:cs="Segoe UI"/>
          <w:spacing w:val="-7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events</w:t>
      </w:r>
      <w:r w:rsidRPr="009C568F">
        <w:rPr>
          <w:rFonts w:ascii="Segoe UI" w:hAnsi="Segoe UI" w:cs="Segoe UI"/>
          <w:spacing w:val="-1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for</w:t>
      </w:r>
      <w:r w:rsidRPr="009C568F">
        <w:rPr>
          <w:rFonts w:ascii="Segoe UI" w:hAnsi="Segoe UI" w:cs="Segoe UI"/>
          <w:spacing w:val="-5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payment,</w:t>
      </w:r>
      <w:r w:rsidRPr="009C568F">
        <w:rPr>
          <w:rFonts w:ascii="Segoe UI" w:hAnsi="Segoe UI" w:cs="Segoe UI"/>
          <w:spacing w:val="-3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Treasurer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to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Pr="009C568F">
        <w:rPr>
          <w:rFonts w:ascii="Segoe UI" w:hAnsi="Segoe UI" w:cs="Segoe UI"/>
          <w:sz w:val="24"/>
          <w:szCs w:val="24"/>
        </w:rPr>
        <w:t>action</w:t>
      </w:r>
      <w:r w:rsidRPr="009C568F">
        <w:rPr>
          <w:rFonts w:ascii="Segoe UI" w:hAnsi="Segoe UI" w:cs="Segoe UI"/>
          <w:spacing w:val="-6"/>
          <w:sz w:val="24"/>
          <w:szCs w:val="24"/>
        </w:rPr>
        <w:t xml:space="preserve"> </w:t>
      </w:r>
      <w:r w:rsidR="00236B5E" w:rsidRPr="009C568F">
        <w:rPr>
          <w:rFonts w:ascii="Segoe UI" w:hAnsi="Segoe UI" w:cs="Segoe UI"/>
          <w:spacing w:val="-2"/>
          <w:sz w:val="24"/>
          <w:szCs w:val="24"/>
        </w:rPr>
        <w:t>payments.</w:t>
      </w:r>
    </w:p>
    <w:p w14:paraId="1E23ACB4" w14:textId="29D2FDD7" w:rsidR="005904F2" w:rsidRPr="00E66D9B" w:rsidRDefault="005904F2" w:rsidP="00861AEC">
      <w:pPr>
        <w:pStyle w:val="ListParagraph"/>
        <w:widowControl w:val="0"/>
        <w:numPr>
          <w:ilvl w:val="0"/>
          <w:numId w:val="3"/>
        </w:numPr>
        <w:tabs>
          <w:tab w:val="left" w:pos="1389"/>
        </w:tabs>
        <w:autoSpaceDE w:val="0"/>
        <w:autoSpaceDN w:val="0"/>
        <w:spacing w:after="0" w:line="240" w:lineRule="auto"/>
        <w:ind w:right="125"/>
        <w:contextualSpacing w:val="0"/>
        <w:rPr>
          <w:rFonts w:ascii="Segoe UI" w:hAnsi="Segoe UI" w:cs="Segoe UI"/>
          <w:strike/>
          <w:color w:val="FF0000"/>
          <w:sz w:val="24"/>
          <w:szCs w:val="24"/>
        </w:rPr>
      </w:pPr>
      <w:r w:rsidRPr="00861AEC">
        <w:rPr>
          <w:rFonts w:ascii="Segoe UI" w:hAnsi="Segoe UI" w:cs="Segoe UI"/>
          <w:sz w:val="24"/>
          <w:szCs w:val="24"/>
        </w:rPr>
        <w:t xml:space="preserve">Arrange TryBooking funds to be transferred to OAA VIC Branch general </w:t>
      </w:r>
      <w:r w:rsidRPr="009C568F">
        <w:rPr>
          <w:rFonts w:ascii="Segoe UI" w:hAnsi="Segoe UI" w:cs="Segoe UI"/>
          <w:sz w:val="24"/>
          <w:szCs w:val="24"/>
        </w:rPr>
        <w:t>account within two working days of the event.</w:t>
      </w:r>
      <w:r w:rsidR="00674F3B">
        <w:rPr>
          <w:rFonts w:ascii="Segoe UI" w:hAnsi="Segoe UI" w:cs="Segoe UI"/>
          <w:sz w:val="24"/>
          <w:szCs w:val="24"/>
        </w:rPr>
        <w:t xml:space="preserve"> </w:t>
      </w:r>
    </w:p>
    <w:p w14:paraId="59A54663" w14:textId="77777777" w:rsidR="005904F2" w:rsidRPr="009C568F" w:rsidRDefault="005904F2" w:rsidP="005904F2">
      <w:pPr>
        <w:pStyle w:val="ListParagraph"/>
        <w:widowControl w:val="0"/>
        <w:numPr>
          <w:ilvl w:val="1"/>
          <w:numId w:val="6"/>
        </w:numPr>
        <w:tabs>
          <w:tab w:val="left" w:pos="1389"/>
        </w:tabs>
        <w:autoSpaceDE w:val="0"/>
        <w:autoSpaceDN w:val="0"/>
        <w:spacing w:after="0" w:line="240" w:lineRule="auto"/>
        <w:ind w:right="108"/>
        <w:contextualSpacing w:val="0"/>
        <w:jc w:val="both"/>
        <w:rPr>
          <w:rFonts w:ascii="Segoe UI" w:hAnsi="Segoe UI" w:cs="Segoe UI"/>
          <w:sz w:val="24"/>
          <w:szCs w:val="24"/>
        </w:rPr>
      </w:pPr>
      <w:r w:rsidRPr="009C568F">
        <w:rPr>
          <w:rFonts w:ascii="Segoe UI" w:hAnsi="Segoe UI" w:cs="Segoe UI"/>
          <w:sz w:val="24"/>
          <w:szCs w:val="24"/>
        </w:rPr>
        <w:t>At the conclusion of events prepare articles with photos for inclusion</w:t>
      </w:r>
      <w:r>
        <w:rPr>
          <w:rFonts w:ascii="Segoe UI" w:hAnsi="Segoe UI" w:cs="Segoe UI"/>
          <w:sz w:val="24"/>
          <w:szCs w:val="24"/>
        </w:rPr>
        <w:t xml:space="preserve"> in the VIC Branch E-Newsletter.</w:t>
      </w:r>
    </w:p>
    <w:p w14:paraId="348A2B5E" w14:textId="77777777" w:rsidR="005904F2" w:rsidRPr="009C568F" w:rsidRDefault="005904F2" w:rsidP="005904F2">
      <w:pPr>
        <w:pStyle w:val="ListParagraph"/>
        <w:widowControl w:val="0"/>
        <w:tabs>
          <w:tab w:val="left" w:pos="1389"/>
        </w:tabs>
        <w:autoSpaceDE w:val="0"/>
        <w:autoSpaceDN w:val="0"/>
        <w:spacing w:after="0" w:line="240" w:lineRule="auto"/>
        <w:ind w:left="1389" w:right="108"/>
        <w:contextualSpacing w:val="0"/>
        <w:jc w:val="both"/>
        <w:rPr>
          <w:rFonts w:ascii="Segoe UI" w:hAnsi="Segoe UI" w:cs="Segoe UI"/>
          <w:sz w:val="24"/>
          <w:szCs w:val="24"/>
        </w:rPr>
      </w:pPr>
    </w:p>
    <w:p w14:paraId="33AE821A" w14:textId="08A278CC" w:rsidR="005904F2" w:rsidRPr="004244B1" w:rsidRDefault="00C44EC1" w:rsidP="005904F2">
      <w:pPr>
        <w:rPr>
          <w:rFonts w:ascii="Segoe UI" w:eastAsia="Times New Roman" w:hAnsi="Segoe UI" w:cs="Segoe UI"/>
        </w:rPr>
      </w:pPr>
      <w:r>
        <w:rPr>
          <w:rFonts w:ascii="Segoe UI" w:hAnsi="Segoe UI" w:cs="Segoe UI"/>
        </w:rPr>
        <w:t xml:space="preserve">Current </w:t>
      </w:r>
      <w:r w:rsidR="00236B5E">
        <w:rPr>
          <w:rFonts w:ascii="Segoe UI" w:hAnsi="Segoe UI" w:cs="Segoe UI"/>
        </w:rPr>
        <w:t>31</w:t>
      </w:r>
      <w:r w:rsidR="005D1763">
        <w:rPr>
          <w:rFonts w:ascii="Segoe UI" w:hAnsi="Segoe UI" w:cs="Segoe UI"/>
        </w:rPr>
        <w:t xml:space="preserve"> Dec 2025</w:t>
      </w:r>
    </w:p>
    <w:p w14:paraId="48C1E7D3" w14:textId="77777777" w:rsidR="005904F2" w:rsidRPr="005904F2" w:rsidRDefault="005904F2" w:rsidP="005904F2">
      <w:pPr>
        <w:pStyle w:val="ListParagraph"/>
        <w:widowControl w:val="0"/>
        <w:tabs>
          <w:tab w:val="left" w:pos="961"/>
        </w:tabs>
        <w:autoSpaceDE w:val="0"/>
        <w:autoSpaceDN w:val="0"/>
        <w:spacing w:after="0" w:line="240" w:lineRule="auto"/>
        <w:ind w:left="1389" w:right="295"/>
        <w:contextualSpacing w:val="0"/>
        <w:rPr>
          <w:rFonts w:ascii="Segoe UI" w:hAnsi="Segoe UI" w:cs="Segoe UI"/>
          <w:sz w:val="24"/>
          <w:szCs w:val="24"/>
        </w:rPr>
      </w:pPr>
    </w:p>
    <w:p w14:paraId="51E77553" w14:textId="77777777" w:rsidR="00D77FA4" w:rsidRPr="005904F2" w:rsidRDefault="00D77FA4" w:rsidP="005904F2">
      <w:r w:rsidRPr="005904F2">
        <w:t xml:space="preserve"> </w:t>
      </w:r>
    </w:p>
    <w:sectPr w:rsidR="00D77FA4" w:rsidRPr="005904F2" w:rsidSect="00832308">
      <w:pgSz w:w="11900" w:h="16840"/>
      <w:pgMar w:top="90" w:right="1100" w:bottom="360" w:left="1260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F0C98" w14:textId="77777777" w:rsidR="00985817" w:rsidRDefault="00985817">
      <w:r>
        <w:separator/>
      </w:r>
    </w:p>
  </w:endnote>
  <w:endnote w:type="continuationSeparator" w:id="0">
    <w:p w14:paraId="6442F5DE" w14:textId="77777777" w:rsidR="00985817" w:rsidRDefault="00985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600BF" w14:textId="77777777" w:rsidR="00985817" w:rsidRDefault="00985817">
      <w:r>
        <w:separator/>
      </w:r>
    </w:p>
  </w:footnote>
  <w:footnote w:type="continuationSeparator" w:id="0">
    <w:p w14:paraId="632DCBB7" w14:textId="77777777" w:rsidR="00985817" w:rsidRDefault="009858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148F2"/>
    <w:multiLevelType w:val="hybridMultilevel"/>
    <w:tmpl w:val="54DCCEAA"/>
    <w:lvl w:ilvl="0" w:tplc="DA82716A">
      <w:numFmt w:val="bullet"/>
      <w:lvlText w:val=""/>
      <w:lvlJc w:val="left"/>
      <w:pPr>
        <w:ind w:left="720" w:hanging="360"/>
      </w:pPr>
      <w:rPr>
        <w:rFonts w:ascii="Symbol" w:eastAsia="Arial Unicode MS" w:hAnsi="Symbol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071BD"/>
    <w:multiLevelType w:val="hybridMultilevel"/>
    <w:tmpl w:val="921E0B18"/>
    <w:lvl w:ilvl="0" w:tplc="0A4C79B2">
      <w:start w:val="1"/>
      <w:numFmt w:val="lowerLetter"/>
      <w:lvlText w:val="%1)"/>
      <w:lvlJc w:val="left"/>
      <w:pPr>
        <w:ind w:left="961" w:hanging="4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1" w:tplc="397E188E">
      <w:numFmt w:val="bullet"/>
      <w:lvlText w:val=""/>
      <w:lvlJc w:val="left"/>
      <w:pPr>
        <w:ind w:left="1389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5A668344">
      <w:numFmt w:val="bullet"/>
      <w:lvlText w:val="•"/>
      <w:lvlJc w:val="left"/>
      <w:pPr>
        <w:ind w:left="2362" w:hanging="428"/>
      </w:pPr>
      <w:rPr>
        <w:rFonts w:hint="default"/>
        <w:lang w:val="en-US" w:eastAsia="en-US" w:bidi="ar-SA"/>
      </w:rPr>
    </w:lvl>
    <w:lvl w:ilvl="3" w:tplc="45D2E832">
      <w:numFmt w:val="bullet"/>
      <w:lvlText w:val="•"/>
      <w:lvlJc w:val="left"/>
      <w:pPr>
        <w:ind w:left="3344" w:hanging="428"/>
      </w:pPr>
      <w:rPr>
        <w:rFonts w:hint="default"/>
        <w:lang w:val="en-US" w:eastAsia="en-US" w:bidi="ar-SA"/>
      </w:rPr>
    </w:lvl>
    <w:lvl w:ilvl="4" w:tplc="89CE2AE4">
      <w:numFmt w:val="bullet"/>
      <w:lvlText w:val="•"/>
      <w:lvlJc w:val="left"/>
      <w:pPr>
        <w:ind w:left="4326" w:hanging="428"/>
      </w:pPr>
      <w:rPr>
        <w:rFonts w:hint="default"/>
        <w:lang w:val="en-US" w:eastAsia="en-US" w:bidi="ar-SA"/>
      </w:rPr>
    </w:lvl>
    <w:lvl w:ilvl="5" w:tplc="F4420C50">
      <w:numFmt w:val="bullet"/>
      <w:lvlText w:val="•"/>
      <w:lvlJc w:val="left"/>
      <w:pPr>
        <w:ind w:left="5308" w:hanging="428"/>
      </w:pPr>
      <w:rPr>
        <w:rFonts w:hint="default"/>
        <w:lang w:val="en-US" w:eastAsia="en-US" w:bidi="ar-SA"/>
      </w:rPr>
    </w:lvl>
    <w:lvl w:ilvl="6" w:tplc="D1A43CFA">
      <w:numFmt w:val="bullet"/>
      <w:lvlText w:val="•"/>
      <w:lvlJc w:val="left"/>
      <w:pPr>
        <w:ind w:left="6290" w:hanging="428"/>
      </w:pPr>
      <w:rPr>
        <w:rFonts w:hint="default"/>
        <w:lang w:val="en-US" w:eastAsia="en-US" w:bidi="ar-SA"/>
      </w:rPr>
    </w:lvl>
    <w:lvl w:ilvl="7" w:tplc="9396667E">
      <w:numFmt w:val="bullet"/>
      <w:lvlText w:val="•"/>
      <w:lvlJc w:val="left"/>
      <w:pPr>
        <w:ind w:left="7272" w:hanging="428"/>
      </w:pPr>
      <w:rPr>
        <w:rFonts w:hint="default"/>
        <w:lang w:val="en-US" w:eastAsia="en-US" w:bidi="ar-SA"/>
      </w:rPr>
    </w:lvl>
    <w:lvl w:ilvl="8" w:tplc="73D05B22">
      <w:numFmt w:val="bullet"/>
      <w:lvlText w:val="•"/>
      <w:lvlJc w:val="left"/>
      <w:pPr>
        <w:ind w:left="8254" w:hanging="428"/>
      </w:pPr>
      <w:rPr>
        <w:rFonts w:hint="default"/>
        <w:lang w:val="en-US" w:eastAsia="en-US" w:bidi="ar-SA"/>
      </w:rPr>
    </w:lvl>
  </w:abstractNum>
  <w:abstractNum w:abstractNumId="2" w15:restartNumberingAfterBreak="0">
    <w:nsid w:val="2CDC1F17"/>
    <w:multiLevelType w:val="hybridMultilevel"/>
    <w:tmpl w:val="4A20277A"/>
    <w:lvl w:ilvl="0" w:tplc="2946AF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823C00"/>
    <w:multiLevelType w:val="hybridMultilevel"/>
    <w:tmpl w:val="2B70E89C"/>
    <w:lvl w:ilvl="0" w:tplc="623C0190">
      <w:start w:val="1"/>
      <w:numFmt w:val="lowerLetter"/>
      <w:lvlText w:val="%1)"/>
      <w:lvlJc w:val="left"/>
      <w:pPr>
        <w:ind w:left="832" w:hanging="361"/>
        <w:jc w:val="left"/>
      </w:pPr>
      <w:rPr>
        <w:rFonts w:ascii="Segoe UI" w:eastAsia="Segoe UI" w:hAnsi="Segoe UI" w:cs="Segoe UI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31365EA4">
      <w:numFmt w:val="bullet"/>
      <w:lvlText w:val="•"/>
      <w:lvlJc w:val="left"/>
      <w:pPr>
        <w:ind w:left="1777" w:hanging="361"/>
      </w:pPr>
      <w:rPr>
        <w:rFonts w:hint="default"/>
        <w:lang w:val="en-US" w:eastAsia="en-US" w:bidi="ar-SA"/>
      </w:rPr>
    </w:lvl>
    <w:lvl w:ilvl="2" w:tplc="2DF455B8">
      <w:numFmt w:val="bullet"/>
      <w:lvlText w:val="•"/>
      <w:lvlJc w:val="left"/>
      <w:pPr>
        <w:ind w:left="2715" w:hanging="361"/>
      </w:pPr>
      <w:rPr>
        <w:rFonts w:hint="default"/>
        <w:lang w:val="en-US" w:eastAsia="en-US" w:bidi="ar-SA"/>
      </w:rPr>
    </w:lvl>
    <w:lvl w:ilvl="3" w:tplc="DDE8BE7C">
      <w:numFmt w:val="bullet"/>
      <w:lvlText w:val="•"/>
      <w:lvlJc w:val="left"/>
      <w:pPr>
        <w:ind w:left="3653" w:hanging="361"/>
      </w:pPr>
      <w:rPr>
        <w:rFonts w:hint="default"/>
        <w:lang w:val="en-US" w:eastAsia="en-US" w:bidi="ar-SA"/>
      </w:rPr>
    </w:lvl>
    <w:lvl w:ilvl="4" w:tplc="5282A244">
      <w:numFmt w:val="bullet"/>
      <w:lvlText w:val="•"/>
      <w:lvlJc w:val="left"/>
      <w:pPr>
        <w:ind w:left="4591" w:hanging="361"/>
      </w:pPr>
      <w:rPr>
        <w:rFonts w:hint="default"/>
        <w:lang w:val="en-US" w:eastAsia="en-US" w:bidi="ar-SA"/>
      </w:rPr>
    </w:lvl>
    <w:lvl w:ilvl="5" w:tplc="7700A394">
      <w:numFmt w:val="bullet"/>
      <w:lvlText w:val="•"/>
      <w:lvlJc w:val="left"/>
      <w:pPr>
        <w:ind w:left="5529" w:hanging="361"/>
      </w:pPr>
      <w:rPr>
        <w:rFonts w:hint="default"/>
        <w:lang w:val="en-US" w:eastAsia="en-US" w:bidi="ar-SA"/>
      </w:rPr>
    </w:lvl>
    <w:lvl w:ilvl="6" w:tplc="E768326A">
      <w:numFmt w:val="bullet"/>
      <w:lvlText w:val="•"/>
      <w:lvlJc w:val="left"/>
      <w:pPr>
        <w:ind w:left="6467" w:hanging="361"/>
      </w:pPr>
      <w:rPr>
        <w:rFonts w:hint="default"/>
        <w:lang w:val="en-US" w:eastAsia="en-US" w:bidi="ar-SA"/>
      </w:rPr>
    </w:lvl>
    <w:lvl w:ilvl="7" w:tplc="7CBE0748">
      <w:numFmt w:val="bullet"/>
      <w:lvlText w:val="•"/>
      <w:lvlJc w:val="left"/>
      <w:pPr>
        <w:ind w:left="7405" w:hanging="361"/>
      </w:pPr>
      <w:rPr>
        <w:rFonts w:hint="default"/>
        <w:lang w:val="en-US" w:eastAsia="en-US" w:bidi="ar-SA"/>
      </w:rPr>
    </w:lvl>
    <w:lvl w:ilvl="8" w:tplc="C6368178">
      <w:numFmt w:val="bullet"/>
      <w:lvlText w:val="•"/>
      <w:lvlJc w:val="left"/>
      <w:pPr>
        <w:ind w:left="8343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57DB2B55"/>
    <w:multiLevelType w:val="hybridMultilevel"/>
    <w:tmpl w:val="1542CE34"/>
    <w:lvl w:ilvl="0" w:tplc="3F922252">
      <w:numFmt w:val="bullet"/>
      <w:lvlText w:val=""/>
      <w:lvlJc w:val="left"/>
      <w:pPr>
        <w:ind w:left="1389" w:hanging="42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C92BA64">
      <w:numFmt w:val="bullet"/>
      <w:lvlText w:val="•"/>
      <w:lvlJc w:val="left"/>
      <w:pPr>
        <w:ind w:left="2263" w:hanging="428"/>
      </w:pPr>
      <w:rPr>
        <w:rFonts w:hint="default"/>
        <w:lang w:val="en-US" w:eastAsia="en-US" w:bidi="ar-SA"/>
      </w:rPr>
    </w:lvl>
    <w:lvl w:ilvl="2" w:tplc="2C42256A">
      <w:numFmt w:val="bullet"/>
      <w:lvlText w:val="•"/>
      <w:lvlJc w:val="left"/>
      <w:pPr>
        <w:ind w:left="3147" w:hanging="428"/>
      </w:pPr>
      <w:rPr>
        <w:rFonts w:hint="default"/>
        <w:lang w:val="en-US" w:eastAsia="en-US" w:bidi="ar-SA"/>
      </w:rPr>
    </w:lvl>
    <w:lvl w:ilvl="3" w:tplc="A97224F4">
      <w:numFmt w:val="bullet"/>
      <w:lvlText w:val="•"/>
      <w:lvlJc w:val="left"/>
      <w:pPr>
        <w:ind w:left="4031" w:hanging="428"/>
      </w:pPr>
      <w:rPr>
        <w:rFonts w:hint="default"/>
        <w:lang w:val="en-US" w:eastAsia="en-US" w:bidi="ar-SA"/>
      </w:rPr>
    </w:lvl>
    <w:lvl w:ilvl="4" w:tplc="22AC6A92">
      <w:numFmt w:val="bullet"/>
      <w:lvlText w:val="•"/>
      <w:lvlJc w:val="left"/>
      <w:pPr>
        <w:ind w:left="4915" w:hanging="428"/>
      </w:pPr>
      <w:rPr>
        <w:rFonts w:hint="default"/>
        <w:lang w:val="en-US" w:eastAsia="en-US" w:bidi="ar-SA"/>
      </w:rPr>
    </w:lvl>
    <w:lvl w:ilvl="5" w:tplc="E9A4B802">
      <w:numFmt w:val="bullet"/>
      <w:lvlText w:val="•"/>
      <w:lvlJc w:val="left"/>
      <w:pPr>
        <w:ind w:left="5799" w:hanging="428"/>
      </w:pPr>
      <w:rPr>
        <w:rFonts w:hint="default"/>
        <w:lang w:val="en-US" w:eastAsia="en-US" w:bidi="ar-SA"/>
      </w:rPr>
    </w:lvl>
    <w:lvl w:ilvl="6" w:tplc="B58A0F24">
      <w:numFmt w:val="bullet"/>
      <w:lvlText w:val="•"/>
      <w:lvlJc w:val="left"/>
      <w:pPr>
        <w:ind w:left="6683" w:hanging="428"/>
      </w:pPr>
      <w:rPr>
        <w:rFonts w:hint="default"/>
        <w:lang w:val="en-US" w:eastAsia="en-US" w:bidi="ar-SA"/>
      </w:rPr>
    </w:lvl>
    <w:lvl w:ilvl="7" w:tplc="1D6E789A">
      <w:numFmt w:val="bullet"/>
      <w:lvlText w:val="•"/>
      <w:lvlJc w:val="left"/>
      <w:pPr>
        <w:ind w:left="7567" w:hanging="428"/>
      </w:pPr>
      <w:rPr>
        <w:rFonts w:hint="default"/>
        <w:lang w:val="en-US" w:eastAsia="en-US" w:bidi="ar-SA"/>
      </w:rPr>
    </w:lvl>
    <w:lvl w:ilvl="8" w:tplc="4882010E">
      <w:numFmt w:val="bullet"/>
      <w:lvlText w:val="•"/>
      <w:lvlJc w:val="left"/>
      <w:pPr>
        <w:ind w:left="8451" w:hanging="428"/>
      </w:pPr>
      <w:rPr>
        <w:rFonts w:hint="default"/>
        <w:lang w:val="en-US" w:eastAsia="en-US" w:bidi="ar-SA"/>
      </w:rPr>
    </w:lvl>
  </w:abstractNum>
  <w:abstractNum w:abstractNumId="5" w15:restartNumberingAfterBreak="0">
    <w:nsid w:val="613D247F"/>
    <w:multiLevelType w:val="hybridMultilevel"/>
    <w:tmpl w:val="844AA88A"/>
    <w:lvl w:ilvl="0" w:tplc="4B78B5EE">
      <w:numFmt w:val="bullet"/>
      <w:lvlText w:val=""/>
      <w:lvlJc w:val="left"/>
      <w:pPr>
        <w:ind w:left="1389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518E146">
      <w:numFmt w:val="bullet"/>
      <w:lvlText w:val="•"/>
      <w:lvlJc w:val="left"/>
      <w:pPr>
        <w:ind w:left="2263" w:hanging="428"/>
      </w:pPr>
      <w:rPr>
        <w:rFonts w:hint="default"/>
        <w:lang w:val="en-US" w:eastAsia="en-US" w:bidi="ar-SA"/>
      </w:rPr>
    </w:lvl>
    <w:lvl w:ilvl="2" w:tplc="FD4E208C">
      <w:numFmt w:val="bullet"/>
      <w:lvlText w:val="•"/>
      <w:lvlJc w:val="left"/>
      <w:pPr>
        <w:ind w:left="3147" w:hanging="428"/>
      </w:pPr>
      <w:rPr>
        <w:rFonts w:hint="default"/>
        <w:lang w:val="en-US" w:eastAsia="en-US" w:bidi="ar-SA"/>
      </w:rPr>
    </w:lvl>
    <w:lvl w:ilvl="3" w:tplc="0DDCF71C">
      <w:numFmt w:val="bullet"/>
      <w:lvlText w:val="•"/>
      <w:lvlJc w:val="left"/>
      <w:pPr>
        <w:ind w:left="4031" w:hanging="428"/>
      </w:pPr>
      <w:rPr>
        <w:rFonts w:hint="default"/>
        <w:lang w:val="en-US" w:eastAsia="en-US" w:bidi="ar-SA"/>
      </w:rPr>
    </w:lvl>
    <w:lvl w:ilvl="4" w:tplc="B28889AE">
      <w:numFmt w:val="bullet"/>
      <w:lvlText w:val="•"/>
      <w:lvlJc w:val="left"/>
      <w:pPr>
        <w:ind w:left="4915" w:hanging="428"/>
      </w:pPr>
      <w:rPr>
        <w:rFonts w:hint="default"/>
        <w:lang w:val="en-US" w:eastAsia="en-US" w:bidi="ar-SA"/>
      </w:rPr>
    </w:lvl>
    <w:lvl w:ilvl="5" w:tplc="5462CCCC">
      <w:numFmt w:val="bullet"/>
      <w:lvlText w:val="•"/>
      <w:lvlJc w:val="left"/>
      <w:pPr>
        <w:ind w:left="5799" w:hanging="428"/>
      </w:pPr>
      <w:rPr>
        <w:rFonts w:hint="default"/>
        <w:lang w:val="en-US" w:eastAsia="en-US" w:bidi="ar-SA"/>
      </w:rPr>
    </w:lvl>
    <w:lvl w:ilvl="6" w:tplc="5BA09798">
      <w:numFmt w:val="bullet"/>
      <w:lvlText w:val="•"/>
      <w:lvlJc w:val="left"/>
      <w:pPr>
        <w:ind w:left="6683" w:hanging="428"/>
      </w:pPr>
      <w:rPr>
        <w:rFonts w:hint="default"/>
        <w:lang w:val="en-US" w:eastAsia="en-US" w:bidi="ar-SA"/>
      </w:rPr>
    </w:lvl>
    <w:lvl w:ilvl="7" w:tplc="316E9BD8">
      <w:numFmt w:val="bullet"/>
      <w:lvlText w:val="•"/>
      <w:lvlJc w:val="left"/>
      <w:pPr>
        <w:ind w:left="7567" w:hanging="428"/>
      </w:pPr>
      <w:rPr>
        <w:rFonts w:hint="default"/>
        <w:lang w:val="en-US" w:eastAsia="en-US" w:bidi="ar-SA"/>
      </w:rPr>
    </w:lvl>
    <w:lvl w:ilvl="8" w:tplc="4E080424">
      <w:numFmt w:val="bullet"/>
      <w:lvlText w:val="•"/>
      <w:lvlJc w:val="left"/>
      <w:pPr>
        <w:ind w:left="8451" w:hanging="428"/>
      </w:pPr>
      <w:rPr>
        <w:rFonts w:hint="default"/>
        <w:lang w:val="en-US" w:eastAsia="en-US" w:bidi="ar-SA"/>
      </w:rPr>
    </w:lvl>
  </w:abstractNum>
  <w:abstractNum w:abstractNumId="6" w15:restartNumberingAfterBreak="0">
    <w:nsid w:val="644E5A19"/>
    <w:multiLevelType w:val="hybridMultilevel"/>
    <w:tmpl w:val="3CC00EF8"/>
    <w:lvl w:ilvl="0" w:tplc="AF780EA8">
      <w:numFmt w:val="bullet"/>
      <w:lvlText w:val=""/>
      <w:lvlJc w:val="left"/>
      <w:pPr>
        <w:ind w:left="1389" w:hanging="428"/>
      </w:pPr>
      <w:rPr>
        <w:rFonts w:ascii="Symbol" w:eastAsia="Symbol" w:hAnsi="Symbol" w:cs="Symbo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1" w:tplc="BEFAF0E8">
      <w:numFmt w:val="bullet"/>
      <w:lvlText w:val="•"/>
      <w:lvlJc w:val="left"/>
      <w:pPr>
        <w:ind w:left="2263" w:hanging="428"/>
      </w:pPr>
      <w:rPr>
        <w:rFonts w:hint="default"/>
        <w:lang w:val="en-US" w:eastAsia="en-US" w:bidi="ar-SA"/>
      </w:rPr>
    </w:lvl>
    <w:lvl w:ilvl="2" w:tplc="9CDAC622">
      <w:numFmt w:val="bullet"/>
      <w:lvlText w:val="•"/>
      <w:lvlJc w:val="left"/>
      <w:pPr>
        <w:ind w:left="3147" w:hanging="428"/>
      </w:pPr>
      <w:rPr>
        <w:rFonts w:hint="default"/>
        <w:lang w:val="en-US" w:eastAsia="en-US" w:bidi="ar-SA"/>
      </w:rPr>
    </w:lvl>
    <w:lvl w:ilvl="3" w:tplc="A9D6FC56">
      <w:numFmt w:val="bullet"/>
      <w:lvlText w:val="•"/>
      <w:lvlJc w:val="left"/>
      <w:pPr>
        <w:ind w:left="4031" w:hanging="428"/>
      </w:pPr>
      <w:rPr>
        <w:rFonts w:hint="default"/>
        <w:lang w:val="en-US" w:eastAsia="en-US" w:bidi="ar-SA"/>
      </w:rPr>
    </w:lvl>
    <w:lvl w:ilvl="4" w:tplc="083E9964">
      <w:numFmt w:val="bullet"/>
      <w:lvlText w:val="•"/>
      <w:lvlJc w:val="left"/>
      <w:pPr>
        <w:ind w:left="4915" w:hanging="428"/>
      </w:pPr>
      <w:rPr>
        <w:rFonts w:hint="default"/>
        <w:lang w:val="en-US" w:eastAsia="en-US" w:bidi="ar-SA"/>
      </w:rPr>
    </w:lvl>
    <w:lvl w:ilvl="5" w:tplc="156295C6">
      <w:numFmt w:val="bullet"/>
      <w:lvlText w:val="•"/>
      <w:lvlJc w:val="left"/>
      <w:pPr>
        <w:ind w:left="5799" w:hanging="428"/>
      </w:pPr>
      <w:rPr>
        <w:rFonts w:hint="default"/>
        <w:lang w:val="en-US" w:eastAsia="en-US" w:bidi="ar-SA"/>
      </w:rPr>
    </w:lvl>
    <w:lvl w:ilvl="6" w:tplc="496C03FE">
      <w:numFmt w:val="bullet"/>
      <w:lvlText w:val="•"/>
      <w:lvlJc w:val="left"/>
      <w:pPr>
        <w:ind w:left="6683" w:hanging="428"/>
      </w:pPr>
      <w:rPr>
        <w:rFonts w:hint="default"/>
        <w:lang w:val="en-US" w:eastAsia="en-US" w:bidi="ar-SA"/>
      </w:rPr>
    </w:lvl>
    <w:lvl w:ilvl="7" w:tplc="6C2C38FC">
      <w:numFmt w:val="bullet"/>
      <w:lvlText w:val="•"/>
      <w:lvlJc w:val="left"/>
      <w:pPr>
        <w:ind w:left="7567" w:hanging="428"/>
      </w:pPr>
      <w:rPr>
        <w:rFonts w:hint="default"/>
        <w:lang w:val="en-US" w:eastAsia="en-US" w:bidi="ar-SA"/>
      </w:rPr>
    </w:lvl>
    <w:lvl w:ilvl="8" w:tplc="8356E4E4">
      <w:numFmt w:val="bullet"/>
      <w:lvlText w:val="•"/>
      <w:lvlJc w:val="left"/>
      <w:pPr>
        <w:ind w:left="8451" w:hanging="428"/>
      </w:pPr>
      <w:rPr>
        <w:rFonts w:hint="default"/>
        <w:lang w:val="en-US" w:eastAsia="en-US" w:bidi="ar-SA"/>
      </w:rPr>
    </w:lvl>
  </w:abstractNum>
  <w:abstractNum w:abstractNumId="7" w15:restartNumberingAfterBreak="0">
    <w:nsid w:val="6919427A"/>
    <w:multiLevelType w:val="hybridMultilevel"/>
    <w:tmpl w:val="0276AF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D3459D"/>
    <w:multiLevelType w:val="hybridMultilevel"/>
    <w:tmpl w:val="FF668144"/>
    <w:lvl w:ilvl="0" w:tplc="5DB2D4EC">
      <w:numFmt w:val="bullet"/>
      <w:lvlText w:val=""/>
      <w:lvlJc w:val="left"/>
      <w:pPr>
        <w:ind w:left="720" w:hanging="360"/>
      </w:pPr>
      <w:rPr>
        <w:rFonts w:ascii="Symbol" w:eastAsia="Arial Unicode MS" w:hAnsi="Symbol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9160426">
    <w:abstractNumId w:val="2"/>
  </w:num>
  <w:num w:numId="2" w16cid:durableId="280919486">
    <w:abstractNumId w:val="7"/>
  </w:num>
  <w:num w:numId="3" w16cid:durableId="1056591413">
    <w:abstractNumId w:val="6"/>
  </w:num>
  <w:num w:numId="4" w16cid:durableId="431782402">
    <w:abstractNumId w:val="4"/>
  </w:num>
  <w:num w:numId="5" w16cid:durableId="884758291">
    <w:abstractNumId w:val="5"/>
  </w:num>
  <w:num w:numId="6" w16cid:durableId="1670013450">
    <w:abstractNumId w:val="1"/>
  </w:num>
  <w:num w:numId="7" w16cid:durableId="960767294">
    <w:abstractNumId w:val="3"/>
  </w:num>
  <w:num w:numId="8" w16cid:durableId="820342193">
    <w:abstractNumId w:val="8"/>
  </w:num>
  <w:num w:numId="9" w16cid:durableId="1974947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5FE"/>
    <w:rsid w:val="00007709"/>
    <w:rsid w:val="000F6B49"/>
    <w:rsid w:val="0014514F"/>
    <w:rsid w:val="00152FAD"/>
    <w:rsid w:val="001B28C2"/>
    <w:rsid w:val="001B7D75"/>
    <w:rsid w:val="001E2B87"/>
    <w:rsid w:val="00200E48"/>
    <w:rsid w:val="00236B5E"/>
    <w:rsid w:val="00274179"/>
    <w:rsid w:val="002A2A73"/>
    <w:rsid w:val="002B627E"/>
    <w:rsid w:val="002C29C9"/>
    <w:rsid w:val="002C37E4"/>
    <w:rsid w:val="003069E3"/>
    <w:rsid w:val="00352251"/>
    <w:rsid w:val="00354DD4"/>
    <w:rsid w:val="003620CB"/>
    <w:rsid w:val="0036772E"/>
    <w:rsid w:val="00367F19"/>
    <w:rsid w:val="00376AAA"/>
    <w:rsid w:val="00393303"/>
    <w:rsid w:val="003B167B"/>
    <w:rsid w:val="003C5CB3"/>
    <w:rsid w:val="003D2CA2"/>
    <w:rsid w:val="003D3888"/>
    <w:rsid w:val="003E5006"/>
    <w:rsid w:val="003F0303"/>
    <w:rsid w:val="003F5399"/>
    <w:rsid w:val="00417808"/>
    <w:rsid w:val="004241DC"/>
    <w:rsid w:val="004244B1"/>
    <w:rsid w:val="0042682F"/>
    <w:rsid w:val="0043078E"/>
    <w:rsid w:val="0045165E"/>
    <w:rsid w:val="00463074"/>
    <w:rsid w:val="00475273"/>
    <w:rsid w:val="0048344C"/>
    <w:rsid w:val="004D6FC2"/>
    <w:rsid w:val="004F6C36"/>
    <w:rsid w:val="0052287C"/>
    <w:rsid w:val="00522ECA"/>
    <w:rsid w:val="005374AF"/>
    <w:rsid w:val="005477DF"/>
    <w:rsid w:val="00550D93"/>
    <w:rsid w:val="00554BCE"/>
    <w:rsid w:val="00567569"/>
    <w:rsid w:val="005904F2"/>
    <w:rsid w:val="005B4955"/>
    <w:rsid w:val="005D09F5"/>
    <w:rsid w:val="005D1763"/>
    <w:rsid w:val="00606839"/>
    <w:rsid w:val="006261FF"/>
    <w:rsid w:val="00630EB2"/>
    <w:rsid w:val="00635F3C"/>
    <w:rsid w:val="00662D2B"/>
    <w:rsid w:val="00674F3B"/>
    <w:rsid w:val="006909C3"/>
    <w:rsid w:val="006914E2"/>
    <w:rsid w:val="006970AA"/>
    <w:rsid w:val="006A588B"/>
    <w:rsid w:val="006B305E"/>
    <w:rsid w:val="006D5CD0"/>
    <w:rsid w:val="006F1989"/>
    <w:rsid w:val="007335C7"/>
    <w:rsid w:val="007367B6"/>
    <w:rsid w:val="00744972"/>
    <w:rsid w:val="00773AE7"/>
    <w:rsid w:val="00780C20"/>
    <w:rsid w:val="007840BE"/>
    <w:rsid w:val="0078746F"/>
    <w:rsid w:val="007A2554"/>
    <w:rsid w:val="007B6225"/>
    <w:rsid w:val="007C3E4D"/>
    <w:rsid w:val="007D67A0"/>
    <w:rsid w:val="00832308"/>
    <w:rsid w:val="00860112"/>
    <w:rsid w:val="00861AEC"/>
    <w:rsid w:val="008714AB"/>
    <w:rsid w:val="008B131C"/>
    <w:rsid w:val="008B5C63"/>
    <w:rsid w:val="008C1D4D"/>
    <w:rsid w:val="008C5AC2"/>
    <w:rsid w:val="008D1C20"/>
    <w:rsid w:val="008E39C2"/>
    <w:rsid w:val="008E48E0"/>
    <w:rsid w:val="008F5287"/>
    <w:rsid w:val="00912F65"/>
    <w:rsid w:val="00934608"/>
    <w:rsid w:val="00975CB1"/>
    <w:rsid w:val="00982594"/>
    <w:rsid w:val="00985817"/>
    <w:rsid w:val="009A2D70"/>
    <w:rsid w:val="009B293E"/>
    <w:rsid w:val="009D5713"/>
    <w:rsid w:val="009E648F"/>
    <w:rsid w:val="00A11D68"/>
    <w:rsid w:val="00A61D50"/>
    <w:rsid w:val="00A6262F"/>
    <w:rsid w:val="00A666D0"/>
    <w:rsid w:val="00A85F86"/>
    <w:rsid w:val="00AB7AAB"/>
    <w:rsid w:val="00AD543C"/>
    <w:rsid w:val="00AF5F6D"/>
    <w:rsid w:val="00B12BC3"/>
    <w:rsid w:val="00B21D90"/>
    <w:rsid w:val="00B53D22"/>
    <w:rsid w:val="00B606FE"/>
    <w:rsid w:val="00B61BCC"/>
    <w:rsid w:val="00B64357"/>
    <w:rsid w:val="00B7400F"/>
    <w:rsid w:val="00B844E8"/>
    <w:rsid w:val="00B92D3C"/>
    <w:rsid w:val="00B94B7E"/>
    <w:rsid w:val="00BA512C"/>
    <w:rsid w:val="00BC6C57"/>
    <w:rsid w:val="00C12D59"/>
    <w:rsid w:val="00C24142"/>
    <w:rsid w:val="00C439A2"/>
    <w:rsid w:val="00C44EC1"/>
    <w:rsid w:val="00C85F63"/>
    <w:rsid w:val="00C9644D"/>
    <w:rsid w:val="00CA64E4"/>
    <w:rsid w:val="00CB6440"/>
    <w:rsid w:val="00CC25D2"/>
    <w:rsid w:val="00CD3925"/>
    <w:rsid w:val="00CD7FC6"/>
    <w:rsid w:val="00CE39DB"/>
    <w:rsid w:val="00D0711E"/>
    <w:rsid w:val="00D10FAE"/>
    <w:rsid w:val="00D17100"/>
    <w:rsid w:val="00D204C6"/>
    <w:rsid w:val="00D6424B"/>
    <w:rsid w:val="00D75FFE"/>
    <w:rsid w:val="00D77FA4"/>
    <w:rsid w:val="00D97AAE"/>
    <w:rsid w:val="00DC56A5"/>
    <w:rsid w:val="00DC666C"/>
    <w:rsid w:val="00DD45FE"/>
    <w:rsid w:val="00DD6831"/>
    <w:rsid w:val="00DF2573"/>
    <w:rsid w:val="00E02608"/>
    <w:rsid w:val="00E25ABD"/>
    <w:rsid w:val="00E53D86"/>
    <w:rsid w:val="00E66D9B"/>
    <w:rsid w:val="00E73068"/>
    <w:rsid w:val="00E959CF"/>
    <w:rsid w:val="00E9638E"/>
    <w:rsid w:val="00ED5F59"/>
    <w:rsid w:val="00F070E7"/>
    <w:rsid w:val="00F24610"/>
    <w:rsid w:val="00F3218D"/>
    <w:rsid w:val="00F52E3E"/>
    <w:rsid w:val="00F82CE5"/>
    <w:rsid w:val="00F85580"/>
    <w:rsid w:val="00FC1D12"/>
    <w:rsid w:val="00FC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6FD33"/>
  <w15:docId w15:val="{4063E189-1F01-4F69-B5D1-0117A465A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D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D22"/>
    <w:rPr>
      <w:rFonts w:ascii="Segoe UI" w:hAnsi="Segoe UI" w:cs="Segoe UI"/>
      <w:sz w:val="18"/>
      <w:szCs w:val="18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5B49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495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B49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4955"/>
    <w:rPr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1"/>
    <w:qFormat/>
    <w:rsid w:val="00D77FA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AU"/>
    </w:rPr>
  </w:style>
  <w:style w:type="paragraph" w:styleId="BodyText">
    <w:name w:val="Body Text"/>
    <w:basedOn w:val="Normal"/>
    <w:link w:val="BodyTextChar"/>
    <w:unhideWhenUsed/>
    <w:rsid w:val="005904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 w:line="276" w:lineRule="auto"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AU"/>
    </w:rPr>
  </w:style>
  <w:style w:type="character" w:customStyle="1" w:styleId="BodyTextChar">
    <w:name w:val="Body Text Char"/>
    <w:basedOn w:val="DefaultParagraphFont"/>
    <w:link w:val="BodyText"/>
    <w:rsid w:val="005904F2"/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</w:style>
  <w:style w:type="paragraph" w:styleId="Title">
    <w:name w:val="Title"/>
    <w:basedOn w:val="Normal"/>
    <w:next w:val="Normal"/>
    <w:link w:val="TitleChar"/>
    <w:uiPriority w:val="1"/>
    <w:qFormat/>
    <w:rsid w:val="005904F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  <w:bdr w:val="none" w:sz="0" w:space="0" w:color="auto"/>
      <w:lang w:val="en-AU"/>
    </w:rPr>
  </w:style>
  <w:style w:type="character" w:customStyle="1" w:styleId="TitleChar">
    <w:name w:val="Title Char"/>
    <w:basedOn w:val="DefaultParagraphFont"/>
    <w:link w:val="Title"/>
    <w:uiPriority w:val="1"/>
    <w:rsid w:val="005904F2"/>
    <w:rPr>
      <w:rFonts w:asciiTheme="majorHAnsi" w:eastAsiaTheme="majorEastAsia" w:hAnsiTheme="majorHAnsi" w:cstheme="majorBidi"/>
      <w:color w:val="000000" w:themeColor="text1"/>
      <w:sz w:val="56"/>
      <w:szCs w:val="56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02E9BE6D501C478F642FCD54CD87DE" ma:contentTypeVersion="13" ma:contentTypeDescription="Create a new document." ma:contentTypeScope="" ma:versionID="086c111a858432d0f05257ac744c5857">
  <xsd:schema xmlns:xsd="http://www.w3.org/2001/XMLSchema" xmlns:xs="http://www.w3.org/2001/XMLSchema" xmlns:p="http://schemas.microsoft.com/office/2006/metadata/properties" xmlns:ns2="a6e81c74-d518-4ecf-882d-037374e7a328" xmlns:ns3="43a2ccfc-f179-4cd8-baa7-f2d73082c25c" targetNamespace="http://schemas.microsoft.com/office/2006/metadata/properties" ma:root="true" ma:fieldsID="4b4269708b0f7e87d4025444aa593137" ns2:_="" ns3:_="">
    <xsd:import namespace="a6e81c74-d518-4ecf-882d-037374e7a328"/>
    <xsd:import namespace="43a2ccfc-f179-4cd8-baa7-f2d73082c2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81c74-d518-4ecf-882d-037374e7a3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8e7b09ee-eb5d-4936-84b3-7467d65320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a2ccfc-f179-4cd8-baa7-f2d73082c25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5f1a4e29-a912-4c44-9456-d0204579aff9}" ma:internalName="TaxCatchAll" ma:showField="CatchAllData" ma:web="43a2ccfc-f179-4cd8-baa7-f2d73082c2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C3EB84-06CA-495D-975C-35039E6E9A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A29DCD-F7D2-4363-A7C3-F949176505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e81c74-d518-4ecf-882d-037374e7a328"/>
    <ds:schemaRef ds:uri="43a2ccfc-f179-4cd8-baa7-f2d73082c2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John of God Health Care Inc</Company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Solee Robertson (Geelong)</dc:creator>
  <cp:lastModifiedBy>Fred Harrington OAM</cp:lastModifiedBy>
  <cp:revision>5</cp:revision>
  <cp:lastPrinted>2023-07-10T23:26:00Z</cp:lastPrinted>
  <dcterms:created xsi:type="dcterms:W3CDTF">2025-12-30T10:16:00Z</dcterms:created>
  <dcterms:modified xsi:type="dcterms:W3CDTF">2025-12-30T21:27:00Z</dcterms:modified>
</cp:coreProperties>
</file>